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DA044" w14:textId="77777777" w:rsidR="00083AA0" w:rsidRDefault="00083AA0" w:rsidP="001410BC">
      <w:pPr>
        <w:jc w:val="center"/>
        <w:outlineLvl w:val="0"/>
        <w:rPr>
          <w:rFonts w:ascii="Times New Roman" w:hAnsi="Times New Roman" w:cs="Times New Roman"/>
          <w:b/>
          <w:bCs/>
        </w:rPr>
      </w:pPr>
    </w:p>
    <w:p w14:paraId="094DE503" w14:textId="38C64AC1" w:rsidR="00083AA0" w:rsidRDefault="00083AA0" w:rsidP="001410BC">
      <w:pPr>
        <w:jc w:val="center"/>
        <w:outlineLvl w:val="0"/>
        <w:rPr>
          <w:rFonts w:ascii="Times New Roman" w:hAnsi="Times New Roman" w:cs="Times New Roman"/>
          <w:b/>
          <w:bCs/>
        </w:rPr>
      </w:pPr>
      <w:r w:rsidRPr="00083AA0">
        <w:rPr>
          <w:rFonts w:ascii="Times New Roman" w:hAnsi="Times New Roman" w:cs="Times New Roman"/>
          <w:b/>
          <w:bCs/>
          <w:noProof/>
        </w:rPr>
        <w:drawing>
          <wp:inline distT="0" distB="0" distL="0" distR="0" wp14:anchorId="2A2EABDA" wp14:editId="5B838696">
            <wp:extent cx="1919351" cy="1823541"/>
            <wp:effectExtent l="0" t="0" r="0" b="5715"/>
            <wp:docPr id="5" name="Picture 4" descr="logo-120x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20x120.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19351" cy="1823541"/>
                    </a:xfrm>
                    <a:prstGeom prst="rect">
                      <a:avLst/>
                    </a:prstGeom>
                  </pic:spPr>
                </pic:pic>
              </a:graphicData>
            </a:graphic>
          </wp:inline>
        </w:drawing>
      </w:r>
    </w:p>
    <w:p w14:paraId="0D73CB1A" w14:textId="424F24FC" w:rsidR="00083AA0" w:rsidRDefault="00083AA0" w:rsidP="001410BC">
      <w:pPr>
        <w:jc w:val="center"/>
        <w:outlineLvl w:val="0"/>
        <w:rPr>
          <w:rFonts w:ascii="Times New Roman" w:hAnsi="Times New Roman" w:cs="Times New Roman"/>
          <w:b/>
          <w:bCs/>
        </w:rPr>
      </w:pPr>
    </w:p>
    <w:p w14:paraId="6929238D" w14:textId="134CF1F6" w:rsidR="00083AA0" w:rsidRDefault="00083AA0" w:rsidP="001410BC">
      <w:pPr>
        <w:jc w:val="center"/>
        <w:outlineLvl w:val="0"/>
        <w:rPr>
          <w:rFonts w:ascii="Times New Roman" w:hAnsi="Times New Roman" w:cs="Times New Roman"/>
          <w:b/>
          <w:bCs/>
        </w:rPr>
      </w:pPr>
      <w:r w:rsidRPr="00083AA0">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311F1C57" wp14:editId="03AB2503">
                <wp:simplePos x="0" y="0"/>
                <wp:positionH relativeFrom="column">
                  <wp:posOffset>169887</wp:posOffset>
                </wp:positionH>
                <wp:positionV relativeFrom="paragraph">
                  <wp:posOffset>128270</wp:posOffset>
                </wp:positionV>
                <wp:extent cx="7772400" cy="1391920"/>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72400" cy="1391920"/>
                        </a:xfrm>
                        <a:prstGeom prst="rect">
                          <a:avLst/>
                        </a:prstGeom>
                      </wps:spPr>
                      <wps:txbx>
                        <w:txbxContent>
                          <w:p w14:paraId="45763AF1" w14:textId="77777777" w:rsidR="00F55459" w:rsidRPr="00083AA0" w:rsidRDefault="00F55459" w:rsidP="00083AA0">
                            <w:pPr>
                              <w:jc w:val="center"/>
                              <w:rPr>
                                <w:rFonts w:ascii="Times New Roman" w:hAnsi="Times New Roman" w:cs="Times New Roman"/>
                              </w:rPr>
                            </w:pPr>
                            <w:r w:rsidRPr="00083AA0">
                              <w:rPr>
                                <w:rFonts w:ascii="Times New Roman" w:eastAsiaTheme="majorEastAsia" w:hAnsi="Times New Roman" w:cs="Times New Roman"/>
                                <w:color w:val="000000" w:themeColor="text1"/>
                                <w:kern w:val="24"/>
                                <w:sz w:val="88"/>
                                <w:szCs w:val="88"/>
                              </w:rPr>
                              <w:t>American Samoa Community College</w:t>
                            </w:r>
                          </w:p>
                        </w:txbxContent>
                      </wps:txbx>
                      <wps:bodyPr vert="horz" lIns="91440" tIns="45720" rIns="91440" bIns="45720" rtlCol="0" anchor="ctr">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1F1C57" id="Title 1" o:spid="_x0000_s1026" style="position:absolute;left:0;text-align:left;margin-left:13.4pt;margin-top:10.1pt;width:612pt;height:10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" filled="f" stroked="f">
                <o:lock v:ext="edit" grouping="t"/>
                <v:textbox>
                  <w:txbxContent>
                    <w:p w14:paraId="45763AF1" w14:textId="77777777" w:rsidR="00F55459" w:rsidRPr="00083AA0" w:rsidRDefault="00F55459" w:rsidP="00083AA0">
                      <w:pPr>
                        <w:jc w:val="center"/>
                        <w:rPr>
                          <w:rFonts w:ascii="Times New Roman" w:hAnsi="Times New Roman" w:cs="Times New Roman"/>
                        </w:rPr>
                      </w:pPr>
                      <w:r w:rsidRPr="00083AA0">
                        <w:rPr>
                          <w:rFonts w:ascii="Times New Roman" w:eastAsiaTheme="majorEastAsia" w:hAnsi="Times New Roman" w:cs="Times New Roman"/>
                          <w:color w:val="000000" w:themeColor="text1"/>
                          <w:kern w:val="24"/>
                          <w:sz w:val="88"/>
                          <w:szCs w:val="88"/>
                        </w:rPr>
                        <w:t>American Samoa Community College</w:t>
                      </w:r>
                    </w:p>
                  </w:txbxContent>
                </v:textbox>
              </v:rect>
            </w:pict>
          </mc:Fallback>
        </mc:AlternateContent>
      </w:r>
    </w:p>
    <w:p w14:paraId="107EEDF6" w14:textId="1E1E8124" w:rsidR="00083AA0" w:rsidRDefault="00083AA0" w:rsidP="001410BC">
      <w:pPr>
        <w:jc w:val="center"/>
        <w:outlineLvl w:val="0"/>
        <w:rPr>
          <w:rFonts w:ascii="Times New Roman" w:hAnsi="Times New Roman" w:cs="Times New Roman"/>
          <w:b/>
          <w:bCs/>
        </w:rPr>
      </w:pPr>
    </w:p>
    <w:p w14:paraId="51D98488" w14:textId="5B9695D8" w:rsidR="00083AA0" w:rsidRDefault="00083AA0" w:rsidP="001410BC">
      <w:pPr>
        <w:jc w:val="center"/>
        <w:outlineLvl w:val="0"/>
        <w:rPr>
          <w:rFonts w:ascii="Times New Roman" w:hAnsi="Times New Roman" w:cs="Times New Roman"/>
          <w:b/>
          <w:bCs/>
        </w:rPr>
      </w:pPr>
    </w:p>
    <w:p w14:paraId="39D9E490" w14:textId="77777777" w:rsidR="00083AA0" w:rsidRDefault="00083AA0" w:rsidP="001410BC">
      <w:pPr>
        <w:jc w:val="center"/>
        <w:outlineLvl w:val="0"/>
        <w:rPr>
          <w:rFonts w:ascii="Times New Roman" w:hAnsi="Times New Roman" w:cs="Times New Roman"/>
          <w:b/>
          <w:bCs/>
        </w:rPr>
      </w:pPr>
    </w:p>
    <w:p w14:paraId="7526084F" w14:textId="77777777" w:rsidR="00083AA0" w:rsidRDefault="00083AA0" w:rsidP="001410BC">
      <w:pPr>
        <w:jc w:val="center"/>
        <w:outlineLvl w:val="0"/>
        <w:rPr>
          <w:rFonts w:ascii="Times New Roman" w:hAnsi="Times New Roman" w:cs="Times New Roman"/>
          <w:b/>
          <w:bCs/>
        </w:rPr>
      </w:pPr>
    </w:p>
    <w:p w14:paraId="259BA542" w14:textId="77777777" w:rsidR="00083AA0" w:rsidRDefault="00083AA0" w:rsidP="001410BC">
      <w:pPr>
        <w:jc w:val="center"/>
        <w:outlineLvl w:val="0"/>
        <w:rPr>
          <w:rFonts w:ascii="Times New Roman" w:hAnsi="Times New Roman" w:cs="Times New Roman"/>
          <w:b/>
          <w:bCs/>
        </w:rPr>
      </w:pPr>
    </w:p>
    <w:p w14:paraId="5BCA8D62" w14:textId="77777777" w:rsidR="00083AA0" w:rsidRDefault="00083AA0" w:rsidP="001410BC">
      <w:pPr>
        <w:jc w:val="center"/>
        <w:outlineLvl w:val="0"/>
        <w:rPr>
          <w:rFonts w:ascii="Times New Roman" w:hAnsi="Times New Roman" w:cs="Times New Roman"/>
          <w:b/>
          <w:bCs/>
        </w:rPr>
      </w:pPr>
    </w:p>
    <w:p w14:paraId="5C05FEA8" w14:textId="77777777" w:rsidR="00083AA0" w:rsidRDefault="00083AA0" w:rsidP="001410BC">
      <w:pPr>
        <w:jc w:val="center"/>
        <w:outlineLvl w:val="0"/>
        <w:rPr>
          <w:rFonts w:ascii="Times New Roman" w:hAnsi="Times New Roman" w:cs="Times New Roman"/>
          <w:b/>
          <w:bCs/>
        </w:rPr>
      </w:pPr>
    </w:p>
    <w:p w14:paraId="50024BCF" w14:textId="77777777" w:rsidR="00083AA0" w:rsidRDefault="00083AA0" w:rsidP="001410BC">
      <w:pPr>
        <w:jc w:val="center"/>
        <w:outlineLvl w:val="0"/>
        <w:rPr>
          <w:rFonts w:ascii="Times New Roman" w:hAnsi="Times New Roman" w:cs="Times New Roman"/>
          <w:b/>
          <w:bCs/>
        </w:rPr>
      </w:pPr>
    </w:p>
    <w:p w14:paraId="73A08A2F" w14:textId="4F387045" w:rsidR="00083AA0" w:rsidRDefault="00083AA0" w:rsidP="001410BC">
      <w:pPr>
        <w:jc w:val="center"/>
        <w:outlineLvl w:val="0"/>
        <w:rPr>
          <w:rFonts w:ascii="Times New Roman" w:hAnsi="Times New Roman" w:cs="Times New Roman"/>
          <w:b/>
          <w:bCs/>
        </w:rPr>
      </w:pPr>
      <w:r w:rsidRPr="00083AA0">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4337E7A6" wp14:editId="52BEAA50">
                <wp:simplePos x="0" y="0"/>
                <wp:positionH relativeFrom="column">
                  <wp:posOffset>0</wp:posOffset>
                </wp:positionH>
                <wp:positionV relativeFrom="paragraph">
                  <wp:posOffset>62865</wp:posOffset>
                </wp:positionV>
                <wp:extent cx="8447193" cy="0"/>
                <wp:effectExtent l="0" t="63500" r="36830" b="63500"/>
                <wp:wrapNone/>
                <wp:docPr id="6" name="Straight Connector 5"/>
                <wp:cNvGraphicFramePr/>
                <a:graphic xmlns:a="http://schemas.openxmlformats.org/drawingml/2006/main">
                  <a:graphicData uri="http://schemas.microsoft.com/office/word/2010/wordprocessingShape">
                    <wps:wsp>
                      <wps:cNvCnPr/>
                      <wps:spPr>
                        <a:xfrm>
                          <a:off x="0" y="0"/>
                          <a:ext cx="8447193" cy="0"/>
                        </a:xfrm>
                        <a:prstGeom prst="line">
                          <a:avLst/>
                        </a:prstGeom>
                        <a:ln w="127000" cmpd="sng">
                          <a:solidFill>
                            <a:srgbClr val="8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B3B858D"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95pt" to="66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" strokecolor="maroon" strokeweight="10pt">
                <v:stroke joinstyle="miter"/>
              </v:line>
            </w:pict>
          </mc:Fallback>
        </mc:AlternateContent>
      </w:r>
    </w:p>
    <w:p w14:paraId="2E0CFB32" w14:textId="05D2B9AF" w:rsidR="00083AA0" w:rsidRDefault="00AA4D4B" w:rsidP="001410BC">
      <w:pPr>
        <w:jc w:val="center"/>
        <w:outlineLvl w:val="0"/>
        <w:rPr>
          <w:rFonts w:ascii="Times New Roman" w:hAnsi="Times New Roman" w:cs="Times New Roman"/>
          <w:b/>
          <w:bCs/>
        </w:rPr>
      </w:pPr>
      <w:r w:rsidRPr="00083AA0">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21358713" wp14:editId="05F07714">
                <wp:simplePos x="0" y="0"/>
                <wp:positionH relativeFrom="column">
                  <wp:posOffset>971550</wp:posOffset>
                </wp:positionH>
                <wp:positionV relativeFrom="paragraph">
                  <wp:posOffset>68580</wp:posOffset>
                </wp:positionV>
                <wp:extent cx="7162800" cy="2315845"/>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162800" cy="2315845"/>
                        </a:xfrm>
                        <a:prstGeom prst="rect">
                          <a:avLst/>
                        </a:prstGeom>
                      </wps:spPr>
                      <wps:txbx>
                        <w:txbxContent>
                          <w:p w14:paraId="04AC7E09" w14:textId="1BF794A0" w:rsidR="00F55459" w:rsidRPr="005E3ECD" w:rsidRDefault="00F55459" w:rsidP="000D0677">
                            <w:pPr>
                              <w:spacing w:before="154"/>
                              <w:jc w:val="center"/>
                              <w:rPr>
                                <w:rFonts w:ascii="Times New Roman" w:hAnsi="Times New Roman" w:cs="Times New Roman"/>
                                <w:sz w:val="22"/>
                                <w:szCs w:val="22"/>
                              </w:rPr>
                            </w:pPr>
                            <w:r w:rsidRPr="005E3ECD">
                              <w:rPr>
                                <w:rFonts w:ascii="Times New Roman" w:hAnsi="Times New Roman" w:cs="Times New Roman"/>
                                <w:color w:val="000000" w:themeColor="text1"/>
                                <w:kern w:val="24"/>
                                <w:sz w:val="56"/>
                                <w:szCs w:val="56"/>
                              </w:rPr>
                              <w:t>HEERF II</w:t>
                            </w:r>
                            <w:r>
                              <w:rPr>
                                <w:rFonts w:ascii="Times New Roman" w:hAnsi="Times New Roman" w:cs="Times New Roman"/>
                                <w:color w:val="000000" w:themeColor="text1"/>
                                <w:kern w:val="24"/>
                                <w:sz w:val="56"/>
                                <w:szCs w:val="56"/>
                              </w:rPr>
                              <w:t xml:space="preserve"> &amp; III</w:t>
                            </w:r>
                            <w:r w:rsidRPr="005E3ECD">
                              <w:rPr>
                                <w:rFonts w:ascii="Times New Roman" w:hAnsi="Times New Roman" w:cs="Times New Roman"/>
                                <w:color w:val="000000" w:themeColor="text1"/>
                                <w:kern w:val="24"/>
                                <w:sz w:val="56"/>
                                <w:szCs w:val="56"/>
                              </w:rPr>
                              <w:t xml:space="preserve"> Funding</w:t>
                            </w:r>
                          </w:p>
                          <w:p w14:paraId="686BE015" w14:textId="77777777" w:rsidR="00F55459" w:rsidRPr="005E3ECD" w:rsidRDefault="00F55459" w:rsidP="000D0677">
                            <w:pPr>
                              <w:spacing w:before="106"/>
                              <w:jc w:val="center"/>
                              <w:rPr>
                                <w:rFonts w:ascii="Times New Roman" w:hAnsi="Times New Roman" w:cs="Times New Roman"/>
                                <w:color w:val="000000" w:themeColor="text1"/>
                                <w:kern w:val="24"/>
                                <w:sz w:val="40"/>
                                <w:szCs w:val="40"/>
                              </w:rPr>
                            </w:pPr>
                            <w:r w:rsidRPr="005E3ECD">
                              <w:rPr>
                                <w:rFonts w:ascii="Times New Roman" w:hAnsi="Times New Roman" w:cs="Times New Roman"/>
                                <w:color w:val="000000" w:themeColor="text1"/>
                                <w:kern w:val="24"/>
                                <w:sz w:val="40"/>
                                <w:szCs w:val="40"/>
                              </w:rPr>
                              <w:t>Colleges and Universities</w:t>
                            </w:r>
                          </w:p>
                          <w:p w14:paraId="0D80640B" w14:textId="17929333" w:rsidR="00F55459" w:rsidRDefault="00F55459" w:rsidP="000D0677">
                            <w:pPr>
                              <w:spacing w:before="106"/>
                              <w:jc w:val="center"/>
                              <w:rPr>
                                <w:rFonts w:ascii="Times New Roman" w:hAnsi="Times New Roman" w:cs="Times New Roman"/>
                                <w:color w:val="000000" w:themeColor="text1"/>
                                <w:kern w:val="24"/>
                                <w:sz w:val="40"/>
                                <w:szCs w:val="40"/>
                              </w:rPr>
                            </w:pPr>
                            <w:r w:rsidRPr="005E3ECD">
                              <w:rPr>
                                <w:rFonts w:ascii="Times New Roman" w:hAnsi="Times New Roman" w:cs="Times New Roman"/>
                                <w:color w:val="000000" w:themeColor="text1"/>
                                <w:kern w:val="24"/>
                                <w:sz w:val="40"/>
                                <w:szCs w:val="40"/>
                              </w:rPr>
                              <w:t>Coronavirus Response and Relief Supplementary Appropriations</w:t>
                            </w:r>
                            <w:r>
                              <w:rPr>
                                <w:rFonts w:ascii="Times New Roman" w:hAnsi="Times New Roman" w:cs="Times New Roman"/>
                                <w:color w:val="000000" w:themeColor="text1"/>
                                <w:kern w:val="24"/>
                                <w:sz w:val="40"/>
                                <w:szCs w:val="40"/>
                              </w:rPr>
                              <w:t xml:space="preserve"> (CRRSA) &amp; American Rescue Plan (ARP) Act </w:t>
                            </w:r>
                          </w:p>
                          <w:p w14:paraId="620FFD70" w14:textId="1E869D2A" w:rsidR="00F55459" w:rsidRPr="005E3ECD" w:rsidRDefault="00F55459" w:rsidP="000D0677">
                            <w:pPr>
                              <w:spacing w:before="106"/>
                              <w:jc w:val="center"/>
                              <w:rPr>
                                <w:rFonts w:ascii="Times New Roman" w:hAnsi="Times New Roman" w:cs="Times New Roman"/>
                                <w:sz w:val="22"/>
                                <w:szCs w:val="22"/>
                              </w:rPr>
                            </w:pPr>
                            <w:r>
                              <w:rPr>
                                <w:rFonts w:ascii="Times New Roman" w:hAnsi="Times New Roman" w:cs="Times New Roman"/>
                                <w:color w:val="000000" w:themeColor="text1"/>
                                <w:kern w:val="24"/>
                                <w:sz w:val="40"/>
                                <w:szCs w:val="40"/>
                              </w:rPr>
                              <w:t xml:space="preserve">Compliance Report:  Quarter Ending </w:t>
                            </w:r>
                            <w:r w:rsidR="00917BB7">
                              <w:rPr>
                                <w:rFonts w:ascii="Times New Roman" w:hAnsi="Times New Roman" w:cs="Times New Roman"/>
                                <w:color w:val="000000" w:themeColor="text1"/>
                                <w:kern w:val="24"/>
                                <w:sz w:val="40"/>
                                <w:szCs w:val="40"/>
                              </w:rPr>
                              <w:t>September</w:t>
                            </w:r>
                            <w:r>
                              <w:rPr>
                                <w:rFonts w:ascii="Times New Roman" w:hAnsi="Times New Roman" w:cs="Times New Roman"/>
                                <w:color w:val="000000" w:themeColor="text1"/>
                                <w:kern w:val="24"/>
                                <w:sz w:val="40"/>
                                <w:szCs w:val="40"/>
                              </w:rPr>
                              <w:t xml:space="preserve"> 3</w:t>
                            </w:r>
                            <w:r w:rsidR="00F52CDC">
                              <w:rPr>
                                <w:rFonts w:ascii="Times New Roman" w:hAnsi="Times New Roman" w:cs="Times New Roman"/>
                                <w:color w:val="000000" w:themeColor="text1"/>
                                <w:kern w:val="24"/>
                                <w:sz w:val="40"/>
                                <w:szCs w:val="40"/>
                              </w:rPr>
                              <w:t>0</w:t>
                            </w:r>
                            <w:r>
                              <w:rPr>
                                <w:rFonts w:ascii="Times New Roman" w:hAnsi="Times New Roman" w:cs="Times New Roman"/>
                                <w:color w:val="000000" w:themeColor="text1"/>
                                <w:kern w:val="24"/>
                                <w:sz w:val="40"/>
                                <w:szCs w:val="40"/>
                              </w:rPr>
                              <w:t>, 202</w:t>
                            </w:r>
                            <w:r w:rsidR="006C4018">
                              <w:rPr>
                                <w:rFonts w:ascii="Times New Roman" w:hAnsi="Times New Roman" w:cs="Times New Roman"/>
                                <w:color w:val="000000" w:themeColor="text1"/>
                                <w:kern w:val="24"/>
                                <w:sz w:val="40"/>
                                <w:szCs w:val="40"/>
                              </w:rPr>
                              <w:t>2</w:t>
                            </w:r>
                          </w:p>
                          <w:p w14:paraId="377F1BD5" w14:textId="424BC737" w:rsidR="00F55459" w:rsidRPr="00FD09F8" w:rsidRDefault="00F55459" w:rsidP="00083AA0">
                            <w:pPr>
                              <w:spacing w:before="77"/>
                              <w:jc w:val="center"/>
                              <w:rPr>
                                <w:rFonts w:ascii="Times New Roman" w:hAnsi="Times New Roman" w:cs="Times New Roman"/>
                                <w:i/>
                                <w:sz w:val="28"/>
                                <w:szCs w:val="28"/>
                              </w:rPr>
                            </w:pPr>
                            <w:r w:rsidRPr="00FD09F8">
                              <w:rPr>
                                <w:rFonts w:ascii="Times New Roman" w:hAnsi="Times New Roman" w:cs="Times New Roman"/>
                                <w:i/>
                                <w:sz w:val="28"/>
                                <w:szCs w:val="28"/>
                              </w:rPr>
                              <w:t>AWARD NO. P425E204477</w:t>
                            </w:r>
                            <w:r w:rsidR="00917BB7">
                              <w:rPr>
                                <w:rFonts w:ascii="Times New Roman" w:hAnsi="Times New Roman" w:cs="Times New Roman"/>
                                <w:i/>
                                <w:sz w:val="28"/>
                                <w:szCs w:val="28"/>
                              </w:rPr>
                              <w:t xml:space="preserve"> (FINAL REPORTING)</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21358713" id="Subtitle 2" o:spid="_x0000_s1027" style="position:absolute;left:0;text-align:left;margin-left:76.5pt;margin-top:5.4pt;width:564pt;height:18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" filled="f" stroked="f">
                <v:path arrowok="t"/>
                <o:lock v:ext="edit" grouping="t"/>
                <v:textbox>
                  <w:txbxContent>
                    <w:p w14:paraId="04AC7E09" w14:textId="1BF794A0" w:rsidR="00F55459" w:rsidRPr="005E3ECD" w:rsidRDefault="00F55459" w:rsidP="000D0677">
                      <w:pPr>
                        <w:spacing w:before="154"/>
                        <w:jc w:val="center"/>
                        <w:rPr>
                          <w:rFonts w:ascii="Times New Roman" w:hAnsi="Times New Roman" w:cs="Times New Roman"/>
                          <w:sz w:val="22"/>
                          <w:szCs w:val="22"/>
                        </w:rPr>
                      </w:pPr>
                      <w:r w:rsidRPr="005E3ECD">
                        <w:rPr>
                          <w:rFonts w:ascii="Times New Roman" w:hAnsi="Times New Roman" w:cs="Times New Roman"/>
                          <w:color w:val="000000" w:themeColor="text1"/>
                          <w:kern w:val="24"/>
                          <w:sz w:val="56"/>
                          <w:szCs w:val="56"/>
                        </w:rPr>
                        <w:t>HEERF II</w:t>
                      </w:r>
                      <w:r>
                        <w:rPr>
                          <w:rFonts w:ascii="Times New Roman" w:hAnsi="Times New Roman" w:cs="Times New Roman"/>
                          <w:color w:val="000000" w:themeColor="text1"/>
                          <w:kern w:val="24"/>
                          <w:sz w:val="56"/>
                          <w:szCs w:val="56"/>
                        </w:rPr>
                        <w:t xml:space="preserve"> &amp; III</w:t>
                      </w:r>
                      <w:r w:rsidRPr="005E3ECD">
                        <w:rPr>
                          <w:rFonts w:ascii="Times New Roman" w:hAnsi="Times New Roman" w:cs="Times New Roman"/>
                          <w:color w:val="000000" w:themeColor="text1"/>
                          <w:kern w:val="24"/>
                          <w:sz w:val="56"/>
                          <w:szCs w:val="56"/>
                        </w:rPr>
                        <w:t xml:space="preserve"> Funding</w:t>
                      </w:r>
                    </w:p>
                    <w:p w14:paraId="686BE015" w14:textId="77777777" w:rsidR="00F55459" w:rsidRPr="005E3ECD" w:rsidRDefault="00F55459" w:rsidP="000D0677">
                      <w:pPr>
                        <w:spacing w:before="106"/>
                        <w:jc w:val="center"/>
                        <w:rPr>
                          <w:rFonts w:ascii="Times New Roman" w:hAnsi="Times New Roman" w:cs="Times New Roman"/>
                          <w:color w:val="000000" w:themeColor="text1"/>
                          <w:kern w:val="24"/>
                          <w:sz w:val="40"/>
                          <w:szCs w:val="40"/>
                        </w:rPr>
                      </w:pPr>
                      <w:r w:rsidRPr="005E3ECD">
                        <w:rPr>
                          <w:rFonts w:ascii="Times New Roman" w:hAnsi="Times New Roman" w:cs="Times New Roman"/>
                          <w:color w:val="000000" w:themeColor="text1"/>
                          <w:kern w:val="24"/>
                          <w:sz w:val="40"/>
                          <w:szCs w:val="40"/>
                        </w:rPr>
                        <w:t>Colleges and Universities</w:t>
                      </w:r>
                    </w:p>
                    <w:p w14:paraId="0D80640B" w14:textId="17929333" w:rsidR="00F55459" w:rsidRDefault="00F55459" w:rsidP="000D0677">
                      <w:pPr>
                        <w:spacing w:before="106"/>
                        <w:jc w:val="center"/>
                        <w:rPr>
                          <w:rFonts w:ascii="Times New Roman" w:hAnsi="Times New Roman" w:cs="Times New Roman"/>
                          <w:color w:val="000000" w:themeColor="text1"/>
                          <w:kern w:val="24"/>
                          <w:sz w:val="40"/>
                          <w:szCs w:val="40"/>
                        </w:rPr>
                      </w:pPr>
                      <w:r w:rsidRPr="005E3ECD">
                        <w:rPr>
                          <w:rFonts w:ascii="Times New Roman" w:hAnsi="Times New Roman" w:cs="Times New Roman"/>
                          <w:color w:val="000000" w:themeColor="text1"/>
                          <w:kern w:val="24"/>
                          <w:sz w:val="40"/>
                          <w:szCs w:val="40"/>
                        </w:rPr>
                        <w:t>Coronavirus Response and Relief Supplementary Appropriations</w:t>
                      </w:r>
                      <w:r>
                        <w:rPr>
                          <w:rFonts w:ascii="Times New Roman" w:hAnsi="Times New Roman" w:cs="Times New Roman"/>
                          <w:color w:val="000000" w:themeColor="text1"/>
                          <w:kern w:val="24"/>
                          <w:sz w:val="40"/>
                          <w:szCs w:val="40"/>
                        </w:rPr>
                        <w:t xml:space="preserve"> (CRRSA) &amp; American Rescue Plan (ARP) Act </w:t>
                      </w:r>
                    </w:p>
                    <w:p w14:paraId="620FFD70" w14:textId="1E869D2A" w:rsidR="00F55459" w:rsidRPr="005E3ECD" w:rsidRDefault="00F55459" w:rsidP="000D0677">
                      <w:pPr>
                        <w:spacing w:before="106"/>
                        <w:jc w:val="center"/>
                        <w:rPr>
                          <w:rFonts w:ascii="Times New Roman" w:hAnsi="Times New Roman" w:cs="Times New Roman"/>
                          <w:sz w:val="22"/>
                          <w:szCs w:val="22"/>
                        </w:rPr>
                      </w:pPr>
                      <w:r>
                        <w:rPr>
                          <w:rFonts w:ascii="Times New Roman" w:hAnsi="Times New Roman" w:cs="Times New Roman"/>
                          <w:color w:val="000000" w:themeColor="text1"/>
                          <w:kern w:val="24"/>
                          <w:sz w:val="40"/>
                          <w:szCs w:val="40"/>
                        </w:rPr>
                        <w:t xml:space="preserve">Compliance Report:  Quarter Ending </w:t>
                      </w:r>
                      <w:r w:rsidR="00917BB7">
                        <w:rPr>
                          <w:rFonts w:ascii="Times New Roman" w:hAnsi="Times New Roman" w:cs="Times New Roman"/>
                          <w:color w:val="000000" w:themeColor="text1"/>
                          <w:kern w:val="24"/>
                          <w:sz w:val="40"/>
                          <w:szCs w:val="40"/>
                        </w:rPr>
                        <w:t>September</w:t>
                      </w:r>
                      <w:r>
                        <w:rPr>
                          <w:rFonts w:ascii="Times New Roman" w:hAnsi="Times New Roman" w:cs="Times New Roman"/>
                          <w:color w:val="000000" w:themeColor="text1"/>
                          <w:kern w:val="24"/>
                          <w:sz w:val="40"/>
                          <w:szCs w:val="40"/>
                        </w:rPr>
                        <w:t xml:space="preserve"> 3</w:t>
                      </w:r>
                      <w:r w:rsidR="00F52CDC">
                        <w:rPr>
                          <w:rFonts w:ascii="Times New Roman" w:hAnsi="Times New Roman" w:cs="Times New Roman"/>
                          <w:color w:val="000000" w:themeColor="text1"/>
                          <w:kern w:val="24"/>
                          <w:sz w:val="40"/>
                          <w:szCs w:val="40"/>
                        </w:rPr>
                        <w:t>0</w:t>
                      </w:r>
                      <w:r>
                        <w:rPr>
                          <w:rFonts w:ascii="Times New Roman" w:hAnsi="Times New Roman" w:cs="Times New Roman"/>
                          <w:color w:val="000000" w:themeColor="text1"/>
                          <w:kern w:val="24"/>
                          <w:sz w:val="40"/>
                          <w:szCs w:val="40"/>
                        </w:rPr>
                        <w:t>, 202</w:t>
                      </w:r>
                      <w:r w:rsidR="006C4018">
                        <w:rPr>
                          <w:rFonts w:ascii="Times New Roman" w:hAnsi="Times New Roman" w:cs="Times New Roman"/>
                          <w:color w:val="000000" w:themeColor="text1"/>
                          <w:kern w:val="24"/>
                          <w:sz w:val="40"/>
                          <w:szCs w:val="40"/>
                        </w:rPr>
                        <w:t>2</w:t>
                      </w:r>
                    </w:p>
                    <w:p w14:paraId="377F1BD5" w14:textId="424BC737" w:rsidR="00F55459" w:rsidRPr="00FD09F8" w:rsidRDefault="00F55459" w:rsidP="00083AA0">
                      <w:pPr>
                        <w:spacing w:before="77"/>
                        <w:jc w:val="center"/>
                        <w:rPr>
                          <w:rFonts w:ascii="Times New Roman" w:hAnsi="Times New Roman" w:cs="Times New Roman"/>
                          <w:i/>
                          <w:sz w:val="28"/>
                          <w:szCs w:val="28"/>
                        </w:rPr>
                      </w:pPr>
                      <w:r w:rsidRPr="00FD09F8">
                        <w:rPr>
                          <w:rFonts w:ascii="Times New Roman" w:hAnsi="Times New Roman" w:cs="Times New Roman"/>
                          <w:i/>
                          <w:sz w:val="28"/>
                          <w:szCs w:val="28"/>
                        </w:rPr>
                        <w:t>AWARD NO. P425E204477</w:t>
                      </w:r>
                      <w:r w:rsidR="00917BB7">
                        <w:rPr>
                          <w:rFonts w:ascii="Times New Roman" w:hAnsi="Times New Roman" w:cs="Times New Roman"/>
                          <w:i/>
                          <w:sz w:val="28"/>
                          <w:szCs w:val="28"/>
                        </w:rPr>
                        <w:t xml:space="preserve"> (FINAL REPORTING)</w:t>
                      </w:r>
                    </w:p>
                  </w:txbxContent>
                </v:textbox>
              </v:rect>
            </w:pict>
          </mc:Fallback>
        </mc:AlternateContent>
      </w:r>
    </w:p>
    <w:p w14:paraId="77DBD039" w14:textId="0BF9B649" w:rsidR="00083AA0" w:rsidRDefault="00083AA0" w:rsidP="001410BC">
      <w:pPr>
        <w:jc w:val="center"/>
        <w:outlineLvl w:val="0"/>
        <w:rPr>
          <w:rFonts w:ascii="Times New Roman" w:hAnsi="Times New Roman" w:cs="Times New Roman"/>
          <w:b/>
          <w:bCs/>
        </w:rPr>
      </w:pPr>
    </w:p>
    <w:p w14:paraId="3854B203" w14:textId="25C8084F" w:rsidR="00083AA0" w:rsidRDefault="00083AA0" w:rsidP="001410BC">
      <w:pPr>
        <w:jc w:val="center"/>
        <w:outlineLvl w:val="0"/>
        <w:rPr>
          <w:rFonts w:ascii="Times New Roman" w:hAnsi="Times New Roman" w:cs="Times New Roman"/>
          <w:b/>
          <w:bCs/>
        </w:rPr>
      </w:pPr>
    </w:p>
    <w:p w14:paraId="793C6E5C" w14:textId="52E58E9C" w:rsidR="00083AA0" w:rsidRDefault="00083AA0" w:rsidP="001410BC">
      <w:pPr>
        <w:jc w:val="center"/>
        <w:outlineLvl w:val="0"/>
        <w:rPr>
          <w:rFonts w:ascii="Times New Roman" w:hAnsi="Times New Roman" w:cs="Times New Roman"/>
          <w:b/>
          <w:bCs/>
        </w:rPr>
      </w:pPr>
    </w:p>
    <w:p w14:paraId="4E9780B3" w14:textId="2EC938E7" w:rsidR="00083AA0" w:rsidRDefault="00083AA0" w:rsidP="001410BC">
      <w:pPr>
        <w:jc w:val="center"/>
        <w:outlineLvl w:val="0"/>
        <w:rPr>
          <w:rFonts w:ascii="Times New Roman" w:hAnsi="Times New Roman" w:cs="Times New Roman"/>
          <w:b/>
          <w:bCs/>
        </w:rPr>
      </w:pPr>
    </w:p>
    <w:p w14:paraId="6C2E1FD3" w14:textId="77777777" w:rsidR="00083AA0" w:rsidRDefault="00083AA0" w:rsidP="001410BC">
      <w:pPr>
        <w:jc w:val="center"/>
        <w:outlineLvl w:val="0"/>
        <w:rPr>
          <w:rFonts w:ascii="Times New Roman" w:hAnsi="Times New Roman" w:cs="Times New Roman"/>
          <w:b/>
          <w:bCs/>
        </w:rPr>
      </w:pPr>
    </w:p>
    <w:p w14:paraId="35CB58EF" w14:textId="29982B4F" w:rsidR="00083AA0" w:rsidRDefault="00083AA0" w:rsidP="001410BC">
      <w:pPr>
        <w:jc w:val="center"/>
        <w:outlineLvl w:val="0"/>
        <w:rPr>
          <w:rFonts w:ascii="Times New Roman" w:hAnsi="Times New Roman" w:cs="Times New Roman"/>
          <w:b/>
          <w:bCs/>
        </w:rPr>
      </w:pPr>
    </w:p>
    <w:p w14:paraId="36D8E626" w14:textId="341F2761" w:rsidR="00083AA0" w:rsidRDefault="00083AA0" w:rsidP="001410BC">
      <w:pPr>
        <w:jc w:val="center"/>
        <w:outlineLvl w:val="0"/>
        <w:rPr>
          <w:rFonts w:ascii="Times New Roman" w:hAnsi="Times New Roman" w:cs="Times New Roman"/>
          <w:b/>
          <w:bCs/>
        </w:rPr>
      </w:pPr>
    </w:p>
    <w:p w14:paraId="7E92F59E" w14:textId="77777777" w:rsidR="00083AA0" w:rsidRDefault="00083AA0" w:rsidP="001410BC">
      <w:pPr>
        <w:jc w:val="center"/>
        <w:outlineLvl w:val="0"/>
        <w:rPr>
          <w:rFonts w:ascii="Times New Roman" w:hAnsi="Times New Roman" w:cs="Times New Roman"/>
          <w:b/>
          <w:bCs/>
        </w:rPr>
      </w:pPr>
    </w:p>
    <w:p w14:paraId="13964536" w14:textId="77777777" w:rsidR="00083AA0" w:rsidRDefault="00083AA0" w:rsidP="001410BC">
      <w:pPr>
        <w:jc w:val="center"/>
        <w:outlineLvl w:val="0"/>
        <w:rPr>
          <w:rFonts w:ascii="Times New Roman" w:hAnsi="Times New Roman" w:cs="Times New Roman"/>
          <w:b/>
          <w:bCs/>
        </w:rPr>
      </w:pPr>
    </w:p>
    <w:p w14:paraId="6E837AC2" w14:textId="77777777" w:rsidR="00083AA0" w:rsidRDefault="00083AA0" w:rsidP="00FF46EE">
      <w:pPr>
        <w:outlineLvl w:val="0"/>
        <w:rPr>
          <w:rFonts w:ascii="Times New Roman" w:hAnsi="Times New Roman" w:cs="Times New Roman"/>
          <w:b/>
          <w:bCs/>
        </w:rPr>
      </w:pPr>
    </w:p>
    <w:p w14:paraId="59A7E754" w14:textId="3502E4A2" w:rsidR="001410BC" w:rsidRDefault="001410BC" w:rsidP="001410BC">
      <w:pPr>
        <w:jc w:val="center"/>
        <w:outlineLvl w:val="0"/>
        <w:rPr>
          <w:rFonts w:ascii="Times New Roman" w:hAnsi="Times New Roman" w:cs="Times New Roman"/>
          <w:b/>
          <w:bCs/>
        </w:rPr>
      </w:pPr>
      <w:r w:rsidRPr="00355C1A">
        <w:rPr>
          <w:rFonts w:ascii="Times New Roman" w:hAnsi="Times New Roman" w:cs="Times New Roman"/>
          <w:b/>
          <w:bCs/>
        </w:rPr>
        <w:lastRenderedPageBreak/>
        <w:t>US C</w:t>
      </w:r>
      <w:r w:rsidR="001D799C">
        <w:rPr>
          <w:rFonts w:ascii="Times New Roman" w:hAnsi="Times New Roman" w:cs="Times New Roman"/>
          <w:b/>
          <w:bCs/>
        </w:rPr>
        <w:t>RRSA</w:t>
      </w:r>
      <w:r w:rsidRPr="00355C1A">
        <w:rPr>
          <w:rFonts w:ascii="Times New Roman" w:hAnsi="Times New Roman" w:cs="Times New Roman"/>
          <w:b/>
          <w:bCs/>
        </w:rPr>
        <w:t xml:space="preserve"> </w:t>
      </w:r>
      <w:bookmarkStart w:id="0" w:name="_GoBack"/>
      <w:bookmarkEnd w:id="0"/>
      <w:r w:rsidR="00AA4D4B">
        <w:rPr>
          <w:rFonts w:ascii="Times New Roman" w:hAnsi="Times New Roman" w:cs="Times New Roman"/>
          <w:b/>
          <w:bCs/>
        </w:rPr>
        <w:t xml:space="preserve">&amp; ARP </w:t>
      </w:r>
      <w:r w:rsidRPr="00355C1A">
        <w:rPr>
          <w:rFonts w:ascii="Times New Roman" w:hAnsi="Times New Roman" w:cs="Times New Roman"/>
          <w:b/>
          <w:bCs/>
        </w:rPr>
        <w:t xml:space="preserve">Act </w:t>
      </w:r>
      <w:r w:rsidR="00DD619F">
        <w:rPr>
          <w:rFonts w:ascii="Times New Roman" w:hAnsi="Times New Roman" w:cs="Times New Roman"/>
          <w:b/>
          <w:bCs/>
        </w:rPr>
        <w:t>Compliance Statement</w:t>
      </w:r>
    </w:p>
    <w:p w14:paraId="0F72FE45" w14:textId="499166CC" w:rsidR="003B2CA4" w:rsidRPr="003B4DD7" w:rsidRDefault="003B2CA4" w:rsidP="001410BC">
      <w:pPr>
        <w:jc w:val="center"/>
        <w:outlineLvl w:val="0"/>
        <w:rPr>
          <w:rFonts w:ascii="Times New Roman" w:hAnsi="Times New Roman" w:cs="Times New Roman"/>
          <w:b/>
          <w:bCs/>
        </w:rPr>
      </w:pPr>
    </w:p>
    <w:p w14:paraId="305A34B3" w14:textId="37BD5129" w:rsidR="00707B57" w:rsidRPr="003B4DD7" w:rsidRDefault="00F52675" w:rsidP="00707B57">
      <w:pPr>
        <w:rPr>
          <w:rFonts w:ascii="Times New Roman" w:eastAsia="Times New Roman" w:hAnsi="Times New Roman" w:cs="Times New Roman"/>
        </w:rPr>
      </w:pPr>
      <w:r w:rsidRPr="003B4DD7">
        <w:rPr>
          <w:rFonts w:ascii="Times New Roman" w:hAnsi="Times New Roman" w:cs="Times New Roman"/>
        </w:rPr>
        <w:t>In accordance to the Higher Education Relief Fund Reporting</w:t>
      </w:r>
      <w:r w:rsidR="00707B57" w:rsidRPr="003B4DD7">
        <w:rPr>
          <w:rFonts w:ascii="Times New Roman" w:hAnsi="Times New Roman" w:cs="Times New Roman"/>
        </w:rPr>
        <w:t xml:space="preserve">, </w:t>
      </w:r>
      <w:r w:rsidR="003C105A">
        <w:rPr>
          <w:rFonts w:ascii="Times New Roman" w:hAnsi="Times New Roman" w:cs="Times New Roman"/>
        </w:rPr>
        <w:t>t</w:t>
      </w:r>
      <w:r w:rsidR="003C105A" w:rsidRPr="003C105A">
        <w:rPr>
          <w:rFonts w:ascii="Times New Roman" w:hAnsi="Times New Roman" w:cs="Times New Roman"/>
        </w:rPr>
        <w:t>he following information must appear in a format and location that is easily accessible to the public. This information must also be updated no later than 10 days after the end of each calendar quarter (September 30, and December 31, March 31, June 30) thereafter, unless the Secretary specifies an alternative method of reporting:</w:t>
      </w:r>
    </w:p>
    <w:p w14:paraId="6F53BC0D" w14:textId="51FA825D" w:rsidR="00F52675" w:rsidRPr="003B4DD7" w:rsidRDefault="00F52675" w:rsidP="00707B57">
      <w:pPr>
        <w:rPr>
          <w:rFonts w:ascii="Times New Roman" w:eastAsia="Times New Roman" w:hAnsi="Times New Roman" w:cs="Times New Roman"/>
        </w:rPr>
      </w:pPr>
    </w:p>
    <w:p w14:paraId="184E48EC" w14:textId="007C51E1" w:rsidR="004C24D7" w:rsidRPr="00C83055" w:rsidRDefault="00B010A4" w:rsidP="00B010A4">
      <w:pPr>
        <w:pStyle w:val="ListParagraph"/>
        <w:numPr>
          <w:ilvl w:val="0"/>
          <w:numId w:val="38"/>
        </w:numPr>
        <w:rPr>
          <w:rFonts w:ascii="Times New Roman" w:hAnsi="Times New Roman" w:cs="Times New Roman"/>
          <w:b/>
          <w:bCs/>
        </w:rPr>
      </w:pPr>
      <w:r w:rsidRPr="00B010A4">
        <w:rPr>
          <w:rFonts w:ascii="Times New Roman" w:hAnsi="Times New Roman" w:cs="Times New Roman"/>
          <w:b/>
          <w:bCs/>
        </w:rPr>
        <w:t>An acknowledgement that the institution signed and returned to the Department the Certification and Agreement and the assurance that the institution has used the applicable amount of funds designated under the CRRSAA and ARP (a</w:t>
      </w:r>
      <w:proofErr w:type="gramStart"/>
      <w:r w:rsidRPr="00B010A4">
        <w:rPr>
          <w:rFonts w:ascii="Times New Roman" w:hAnsi="Times New Roman" w:cs="Times New Roman"/>
          <w:b/>
          <w:bCs/>
        </w:rPr>
        <w:t>)(</w:t>
      </w:r>
      <w:proofErr w:type="gramEnd"/>
      <w:r w:rsidRPr="00B010A4">
        <w:rPr>
          <w:rFonts w:ascii="Times New Roman" w:hAnsi="Times New Roman" w:cs="Times New Roman"/>
          <w:b/>
          <w:bCs/>
        </w:rPr>
        <w:t>1) and (a)(4) programs to provide Emergency Financial Aid Grants to Students.</w:t>
      </w:r>
    </w:p>
    <w:p w14:paraId="1FAF9127" w14:textId="62CC2137" w:rsidR="00393DE9" w:rsidRPr="003B0D70" w:rsidRDefault="00C83055" w:rsidP="00393DE9">
      <w:pPr>
        <w:ind w:left="720"/>
        <w:rPr>
          <w:rFonts w:ascii="Times New Roman" w:eastAsia="Times New Roman" w:hAnsi="Times New Roman" w:cs="Times New Roman"/>
          <w:i/>
          <w:iCs/>
        </w:rPr>
      </w:pPr>
      <w:r w:rsidRPr="003B0D70">
        <w:rPr>
          <w:rFonts w:ascii="Times New Roman" w:eastAsia="Times New Roman" w:hAnsi="Times New Roman" w:cs="Times New Roman"/>
          <w:i/>
          <w:iCs/>
        </w:rPr>
        <w:t xml:space="preserve">The American Samoa Community College (ASCC) signed the Recipient’s Funding Agreement for Emergency Financial Aid Grants to Students and Certification on April 22, 2020. The Agreement and Certification was submitted on May 13, 2020.   </w:t>
      </w:r>
      <w:r w:rsidR="003B0D70">
        <w:rPr>
          <w:rFonts w:ascii="Times New Roman" w:eastAsia="Times New Roman" w:hAnsi="Times New Roman" w:cs="Times New Roman"/>
          <w:i/>
          <w:iCs/>
        </w:rPr>
        <w:t>This original signed certification was sufficient to receive</w:t>
      </w:r>
      <w:r w:rsidR="00485ACB">
        <w:rPr>
          <w:rFonts w:ascii="Times New Roman" w:eastAsia="Times New Roman" w:hAnsi="Times New Roman" w:cs="Times New Roman"/>
          <w:i/>
          <w:iCs/>
        </w:rPr>
        <w:t xml:space="preserve"> the HEERF I</w:t>
      </w:r>
      <w:r w:rsidR="003B0D70" w:rsidRPr="003B0D70">
        <w:rPr>
          <w:rFonts w:ascii="Times New Roman" w:eastAsia="Times New Roman" w:hAnsi="Times New Roman" w:cs="Times New Roman"/>
          <w:i/>
          <w:iCs/>
        </w:rPr>
        <w:t xml:space="preserve">I, CRRSA Act </w:t>
      </w:r>
      <w:r w:rsidR="00BF1B18">
        <w:rPr>
          <w:rFonts w:ascii="Times New Roman" w:eastAsia="Times New Roman" w:hAnsi="Times New Roman" w:cs="Times New Roman"/>
          <w:i/>
          <w:iCs/>
        </w:rPr>
        <w:t xml:space="preserve">and HEERF III, ARP Act </w:t>
      </w:r>
      <w:r w:rsidR="003B0D70" w:rsidRPr="003B0D70">
        <w:rPr>
          <w:rFonts w:ascii="Times New Roman" w:eastAsia="Times New Roman" w:hAnsi="Times New Roman" w:cs="Times New Roman"/>
          <w:i/>
          <w:iCs/>
        </w:rPr>
        <w:t xml:space="preserve">fund to provide Emergency Financial Aid Grants to </w:t>
      </w:r>
      <w:r w:rsidR="003B0D70">
        <w:rPr>
          <w:rFonts w:ascii="Times New Roman" w:eastAsia="Times New Roman" w:hAnsi="Times New Roman" w:cs="Times New Roman"/>
          <w:i/>
          <w:iCs/>
        </w:rPr>
        <w:t xml:space="preserve">the American Samoa Community College </w:t>
      </w:r>
      <w:r w:rsidR="004F1A45">
        <w:rPr>
          <w:rFonts w:ascii="Times New Roman" w:eastAsia="Times New Roman" w:hAnsi="Times New Roman" w:cs="Times New Roman"/>
          <w:i/>
          <w:iCs/>
        </w:rPr>
        <w:t xml:space="preserve">(ASCC) </w:t>
      </w:r>
      <w:r w:rsidR="003B0D70" w:rsidRPr="003B0D70">
        <w:rPr>
          <w:rFonts w:ascii="Times New Roman" w:eastAsia="Times New Roman" w:hAnsi="Times New Roman" w:cs="Times New Roman"/>
          <w:i/>
          <w:iCs/>
        </w:rPr>
        <w:t>Students.</w:t>
      </w:r>
    </w:p>
    <w:p w14:paraId="4FC1D773" w14:textId="77777777" w:rsidR="00C83055" w:rsidRPr="003B4DD7" w:rsidRDefault="00C83055" w:rsidP="00393DE9">
      <w:pPr>
        <w:ind w:left="720"/>
        <w:rPr>
          <w:rFonts w:ascii="Times New Roman" w:eastAsia="Times New Roman" w:hAnsi="Times New Roman" w:cs="Times New Roman"/>
        </w:rPr>
      </w:pPr>
    </w:p>
    <w:p w14:paraId="74653EB2" w14:textId="77777777" w:rsidR="004A4F4D" w:rsidRPr="004A4F4D" w:rsidRDefault="004A4F4D" w:rsidP="004A4F4D">
      <w:pPr>
        <w:pStyle w:val="ListParagraph"/>
        <w:numPr>
          <w:ilvl w:val="0"/>
          <w:numId w:val="38"/>
        </w:numPr>
        <w:rPr>
          <w:rFonts w:ascii="Times New Roman" w:eastAsia="Times New Roman" w:hAnsi="Times New Roman" w:cs="Times New Roman"/>
          <w:i/>
          <w:iCs/>
          <w:color w:val="0000FF"/>
        </w:rPr>
      </w:pPr>
      <w:r w:rsidRPr="004A4F4D">
        <w:rPr>
          <w:rFonts w:ascii="Times New Roman" w:hAnsi="Times New Roman" w:cs="Times New Roman"/>
          <w:b/>
        </w:rPr>
        <w:t>The total amount of funds that the institution will receive or has received from the Department pursuant to the institution's Certification and Agreement for Emergency Financial Aid Grants to Students under the CRRSAA and ARP (a)(1) and (a)(4) programs.</w:t>
      </w:r>
      <w:r>
        <w:rPr>
          <w:rFonts w:ascii="Times New Roman" w:hAnsi="Times New Roman" w:cs="Times New Roman"/>
          <w:b/>
        </w:rPr>
        <w:t xml:space="preserve"> </w:t>
      </w:r>
    </w:p>
    <w:p w14:paraId="3B3B4849" w14:textId="1C9ACC22" w:rsidR="00393DE9" w:rsidRPr="004F1A45" w:rsidRDefault="00603AD8" w:rsidP="004A4F4D">
      <w:pPr>
        <w:pStyle w:val="ListParagraph"/>
        <w:rPr>
          <w:rFonts w:ascii="Times New Roman" w:eastAsia="Times New Roman" w:hAnsi="Times New Roman" w:cs="Times New Roman"/>
          <w:i/>
          <w:iCs/>
        </w:rPr>
      </w:pPr>
      <w:r w:rsidRPr="004F1A45">
        <w:rPr>
          <w:rFonts w:ascii="Times New Roman" w:eastAsia="Times New Roman" w:hAnsi="Times New Roman" w:cs="Times New Roman"/>
          <w:i/>
          <w:iCs/>
        </w:rPr>
        <w:t xml:space="preserve">The </w:t>
      </w:r>
      <w:r w:rsidR="00393DE9" w:rsidRPr="004F1A45">
        <w:rPr>
          <w:rFonts w:ascii="Times New Roman" w:eastAsia="Times New Roman" w:hAnsi="Times New Roman" w:cs="Times New Roman"/>
          <w:i/>
          <w:iCs/>
        </w:rPr>
        <w:t xml:space="preserve">ASCC received </w:t>
      </w:r>
      <w:r w:rsidR="00393DE9" w:rsidRPr="00344848">
        <w:rPr>
          <w:rFonts w:ascii="Times New Roman" w:eastAsia="Times New Roman" w:hAnsi="Times New Roman" w:cs="Times New Roman"/>
          <w:b/>
          <w:i/>
          <w:iCs/>
          <w:u w:val="single"/>
        </w:rPr>
        <w:t>$808,943.00</w:t>
      </w:r>
      <w:r w:rsidR="00393DE9" w:rsidRPr="004F1A45">
        <w:rPr>
          <w:rFonts w:ascii="Times New Roman" w:eastAsia="Times New Roman" w:hAnsi="Times New Roman" w:cs="Times New Roman"/>
          <w:i/>
          <w:iCs/>
        </w:rPr>
        <w:t xml:space="preserve"> from the United States Department of Education for emergency F</w:t>
      </w:r>
      <w:r w:rsidR="004F1A45" w:rsidRPr="004F1A45">
        <w:rPr>
          <w:rFonts w:ascii="Times New Roman" w:eastAsia="Times New Roman" w:hAnsi="Times New Roman" w:cs="Times New Roman"/>
          <w:i/>
          <w:iCs/>
        </w:rPr>
        <w:t>inancial Aid Gr</w:t>
      </w:r>
      <w:r w:rsidR="00AA4D4B">
        <w:rPr>
          <w:rFonts w:ascii="Times New Roman" w:eastAsia="Times New Roman" w:hAnsi="Times New Roman" w:cs="Times New Roman"/>
          <w:i/>
          <w:iCs/>
        </w:rPr>
        <w:t>ants to Students under the CRRS</w:t>
      </w:r>
      <w:r w:rsidR="004F1A45" w:rsidRPr="004F1A45">
        <w:rPr>
          <w:rFonts w:ascii="Times New Roman" w:eastAsia="Times New Roman" w:hAnsi="Times New Roman" w:cs="Times New Roman"/>
          <w:i/>
          <w:iCs/>
        </w:rPr>
        <w:t xml:space="preserve">AA and </w:t>
      </w:r>
      <w:r w:rsidR="00BF1B18" w:rsidRPr="00BF1B18">
        <w:rPr>
          <w:rFonts w:ascii="Times New Roman" w:eastAsia="Times New Roman" w:hAnsi="Times New Roman" w:cs="Times New Roman"/>
          <w:b/>
          <w:i/>
          <w:iCs/>
          <w:u w:val="single"/>
        </w:rPr>
        <w:t>$2,336,986</w:t>
      </w:r>
      <w:r w:rsidR="00BF1B18">
        <w:rPr>
          <w:rFonts w:ascii="Times New Roman" w:eastAsia="Times New Roman" w:hAnsi="Times New Roman" w:cs="Times New Roman"/>
          <w:b/>
          <w:i/>
          <w:iCs/>
          <w:u w:val="single"/>
        </w:rPr>
        <w:t>.00</w:t>
      </w:r>
      <w:r w:rsidR="00BF1B18" w:rsidRPr="00BF1B18">
        <w:rPr>
          <w:rFonts w:ascii="Times New Roman" w:eastAsia="Times New Roman" w:hAnsi="Times New Roman" w:cs="Times New Roman"/>
          <w:i/>
          <w:iCs/>
        </w:rPr>
        <w:t xml:space="preserve"> </w:t>
      </w:r>
      <w:r w:rsidR="00BF1B18">
        <w:rPr>
          <w:rFonts w:ascii="Times New Roman" w:eastAsia="Times New Roman" w:hAnsi="Times New Roman" w:cs="Times New Roman"/>
          <w:i/>
          <w:iCs/>
        </w:rPr>
        <w:t xml:space="preserve">for </w:t>
      </w:r>
      <w:r w:rsidR="00EB40CB">
        <w:rPr>
          <w:rFonts w:ascii="Times New Roman" w:eastAsia="Times New Roman" w:hAnsi="Times New Roman" w:cs="Times New Roman"/>
          <w:i/>
          <w:iCs/>
        </w:rPr>
        <w:t xml:space="preserve">the </w:t>
      </w:r>
      <w:r w:rsidR="004F1A45" w:rsidRPr="004F1A45">
        <w:rPr>
          <w:rFonts w:ascii="Times New Roman" w:eastAsia="Times New Roman" w:hAnsi="Times New Roman" w:cs="Times New Roman"/>
          <w:i/>
          <w:iCs/>
        </w:rPr>
        <w:t>ARP (a</w:t>
      </w:r>
      <w:proofErr w:type="gramStart"/>
      <w:r w:rsidR="004F1A45" w:rsidRPr="004F1A45">
        <w:rPr>
          <w:rFonts w:ascii="Times New Roman" w:eastAsia="Times New Roman" w:hAnsi="Times New Roman" w:cs="Times New Roman"/>
          <w:i/>
          <w:iCs/>
        </w:rPr>
        <w:t>)(</w:t>
      </w:r>
      <w:proofErr w:type="gramEnd"/>
      <w:r w:rsidR="004F1A45" w:rsidRPr="004F1A45">
        <w:rPr>
          <w:rFonts w:ascii="Times New Roman" w:eastAsia="Times New Roman" w:hAnsi="Times New Roman" w:cs="Times New Roman"/>
          <w:i/>
          <w:iCs/>
        </w:rPr>
        <w:t>1) program.</w:t>
      </w:r>
    </w:p>
    <w:p w14:paraId="2491C54D" w14:textId="77777777" w:rsidR="00BB50DD" w:rsidRPr="003B4DD7" w:rsidRDefault="00BB50DD" w:rsidP="00BB50DD">
      <w:pPr>
        <w:pStyle w:val="ListParagraph"/>
        <w:ind w:left="1080"/>
        <w:rPr>
          <w:rFonts w:ascii="Times New Roman" w:eastAsia="Times New Roman" w:hAnsi="Times New Roman" w:cs="Times New Roman"/>
        </w:rPr>
      </w:pPr>
    </w:p>
    <w:p w14:paraId="438552DE" w14:textId="0BC2B69E" w:rsidR="004C24D7" w:rsidRPr="00C83055" w:rsidRDefault="00D30A2F" w:rsidP="00D30A2F">
      <w:pPr>
        <w:pStyle w:val="ListParagraph"/>
        <w:numPr>
          <w:ilvl w:val="0"/>
          <w:numId w:val="38"/>
        </w:numPr>
        <w:rPr>
          <w:rFonts w:ascii="Times New Roman" w:eastAsia="Times New Roman" w:hAnsi="Times New Roman" w:cs="Times New Roman"/>
          <w:b/>
        </w:rPr>
      </w:pPr>
      <w:r w:rsidRPr="00D30A2F">
        <w:rPr>
          <w:rFonts w:ascii="Times New Roman" w:hAnsi="Times New Roman" w:cs="Times New Roman"/>
          <w:b/>
        </w:rPr>
        <w:t>The total amount of Emergency Financial Aid Grants distributed to students under the CRRSAA and ARP (a</w:t>
      </w:r>
      <w:proofErr w:type="gramStart"/>
      <w:r w:rsidRPr="00D30A2F">
        <w:rPr>
          <w:rFonts w:ascii="Times New Roman" w:hAnsi="Times New Roman" w:cs="Times New Roman"/>
          <w:b/>
        </w:rPr>
        <w:t>)(</w:t>
      </w:r>
      <w:proofErr w:type="gramEnd"/>
      <w:r w:rsidRPr="00D30A2F">
        <w:rPr>
          <w:rFonts w:ascii="Times New Roman" w:hAnsi="Times New Roman" w:cs="Times New Roman"/>
          <w:b/>
        </w:rPr>
        <w:t>1) and (a)(4) programs as of the date of submission (i.e., as of the initial report and every calendar quarter thereafter).</w:t>
      </w:r>
    </w:p>
    <w:p w14:paraId="4C23265A" w14:textId="483450F3" w:rsidR="00BF1B18" w:rsidRDefault="00C83055" w:rsidP="00C83055">
      <w:pPr>
        <w:pStyle w:val="ListParagraph"/>
        <w:rPr>
          <w:rFonts w:ascii="Times New Roman" w:hAnsi="Times New Roman" w:cs="Times New Roman"/>
          <w:bCs/>
          <w:i/>
          <w:iCs/>
        </w:rPr>
      </w:pPr>
      <w:r w:rsidRPr="004F1A45">
        <w:rPr>
          <w:rFonts w:ascii="Times New Roman" w:hAnsi="Times New Roman" w:cs="Times New Roman"/>
          <w:bCs/>
          <w:i/>
          <w:iCs/>
        </w:rPr>
        <w:t xml:space="preserve">The ASCC </w:t>
      </w:r>
      <w:r w:rsidR="004F1A45" w:rsidRPr="004F1A45">
        <w:rPr>
          <w:rFonts w:ascii="Times New Roman" w:hAnsi="Times New Roman" w:cs="Times New Roman"/>
          <w:bCs/>
          <w:i/>
          <w:iCs/>
        </w:rPr>
        <w:t xml:space="preserve">distributed a total of </w:t>
      </w:r>
      <w:r w:rsidR="004F1A45" w:rsidRPr="00EE2021">
        <w:rPr>
          <w:rFonts w:ascii="Times New Roman" w:hAnsi="Times New Roman" w:cs="Times New Roman"/>
          <w:b/>
          <w:bCs/>
          <w:i/>
          <w:iCs/>
          <w:u w:val="single"/>
        </w:rPr>
        <w:t>$808,946.26</w:t>
      </w:r>
      <w:r w:rsidR="004F1A45" w:rsidRPr="004F1A45">
        <w:rPr>
          <w:rFonts w:ascii="Times New Roman" w:hAnsi="Times New Roman" w:cs="Times New Roman"/>
          <w:bCs/>
          <w:i/>
          <w:iCs/>
        </w:rPr>
        <w:t xml:space="preserve"> to its students under the CRRSSAA</w:t>
      </w:r>
      <w:r w:rsidR="00BF1B18">
        <w:rPr>
          <w:rFonts w:ascii="Times New Roman" w:hAnsi="Times New Roman" w:cs="Times New Roman"/>
          <w:bCs/>
          <w:i/>
          <w:iCs/>
        </w:rPr>
        <w:t xml:space="preserve"> (a</w:t>
      </w:r>
      <w:proofErr w:type="gramStart"/>
      <w:r w:rsidR="00BF1B18">
        <w:rPr>
          <w:rFonts w:ascii="Times New Roman" w:hAnsi="Times New Roman" w:cs="Times New Roman"/>
          <w:bCs/>
          <w:i/>
          <w:iCs/>
        </w:rPr>
        <w:t>)(</w:t>
      </w:r>
      <w:proofErr w:type="gramEnd"/>
      <w:r w:rsidR="00BF1B18">
        <w:rPr>
          <w:rFonts w:ascii="Times New Roman" w:hAnsi="Times New Roman" w:cs="Times New Roman"/>
          <w:bCs/>
          <w:i/>
          <w:iCs/>
        </w:rPr>
        <w:t xml:space="preserve">1) program.  The amount disbursed under </w:t>
      </w:r>
      <w:r w:rsidR="00485ACB" w:rsidRPr="00BF1B18">
        <w:rPr>
          <w:rFonts w:ascii="Times New Roman" w:hAnsi="Times New Roman" w:cs="Times New Roman"/>
          <w:bCs/>
          <w:i/>
          <w:iCs/>
        </w:rPr>
        <w:t>ARP (a</w:t>
      </w:r>
      <w:proofErr w:type="gramStart"/>
      <w:r w:rsidR="00485ACB" w:rsidRPr="00BF1B18">
        <w:rPr>
          <w:rFonts w:ascii="Times New Roman" w:hAnsi="Times New Roman" w:cs="Times New Roman"/>
          <w:bCs/>
          <w:i/>
          <w:iCs/>
        </w:rPr>
        <w:t>)(</w:t>
      </w:r>
      <w:proofErr w:type="gramEnd"/>
      <w:r w:rsidR="00485ACB" w:rsidRPr="00BF1B18">
        <w:rPr>
          <w:rFonts w:ascii="Times New Roman" w:hAnsi="Times New Roman" w:cs="Times New Roman"/>
          <w:bCs/>
          <w:i/>
          <w:iCs/>
        </w:rPr>
        <w:t xml:space="preserve">1) program </w:t>
      </w:r>
      <w:r w:rsidR="00BF1B18">
        <w:rPr>
          <w:rFonts w:ascii="Times New Roman" w:hAnsi="Times New Roman" w:cs="Times New Roman"/>
          <w:bCs/>
          <w:i/>
          <w:iCs/>
        </w:rPr>
        <w:t xml:space="preserve">to the students is </w:t>
      </w:r>
      <w:r w:rsidR="00BF1B18" w:rsidRPr="00EB40CB">
        <w:rPr>
          <w:rFonts w:ascii="Times New Roman" w:hAnsi="Times New Roman" w:cs="Times New Roman"/>
          <w:b/>
          <w:bCs/>
          <w:i/>
          <w:iCs/>
          <w:u w:val="single"/>
        </w:rPr>
        <w:t>$</w:t>
      </w:r>
      <w:r w:rsidR="00E36796">
        <w:rPr>
          <w:rFonts w:ascii="Times New Roman" w:hAnsi="Times New Roman" w:cs="Times New Roman"/>
          <w:b/>
          <w:bCs/>
          <w:i/>
          <w:iCs/>
          <w:u w:val="single"/>
        </w:rPr>
        <w:t>2,336,986.00</w:t>
      </w:r>
      <w:r w:rsidR="000754A1">
        <w:rPr>
          <w:rFonts w:ascii="Times New Roman" w:hAnsi="Times New Roman" w:cs="Times New Roman"/>
          <w:bCs/>
          <w:i/>
          <w:iCs/>
        </w:rPr>
        <w:t>.</w:t>
      </w:r>
    </w:p>
    <w:p w14:paraId="7B832FB2" w14:textId="77777777" w:rsidR="00BF1B18" w:rsidRPr="004F1A45" w:rsidRDefault="00BF1B18" w:rsidP="00C83055">
      <w:pPr>
        <w:pStyle w:val="ListParagraph"/>
        <w:rPr>
          <w:rFonts w:ascii="Times New Roman" w:hAnsi="Times New Roman" w:cs="Times New Roman"/>
          <w:bCs/>
          <w:i/>
          <w:iCs/>
        </w:rPr>
      </w:pPr>
    </w:p>
    <w:p w14:paraId="37919CBA" w14:textId="77777777" w:rsidR="00C83055" w:rsidRPr="003B4DD7" w:rsidRDefault="00C83055" w:rsidP="00BB50DD">
      <w:pPr>
        <w:pStyle w:val="ListParagraph"/>
        <w:ind w:left="1080"/>
        <w:rPr>
          <w:rFonts w:ascii="Times New Roman" w:eastAsia="Times New Roman" w:hAnsi="Times New Roman" w:cs="Times New Roman"/>
        </w:rPr>
      </w:pPr>
    </w:p>
    <w:p w14:paraId="558C2837" w14:textId="1FD6ACF6" w:rsidR="00050E71" w:rsidRPr="00C83055" w:rsidRDefault="0054524E" w:rsidP="0054524E">
      <w:pPr>
        <w:pStyle w:val="ListParagraph"/>
        <w:numPr>
          <w:ilvl w:val="0"/>
          <w:numId w:val="38"/>
        </w:numPr>
        <w:rPr>
          <w:rFonts w:ascii="Times New Roman" w:eastAsia="Times New Roman" w:hAnsi="Times New Roman" w:cs="Times New Roman"/>
          <w:b/>
        </w:rPr>
      </w:pPr>
      <w:r w:rsidRPr="0054524E">
        <w:rPr>
          <w:rFonts w:ascii="Times New Roman" w:hAnsi="Times New Roman" w:cs="Times New Roman"/>
          <w:b/>
        </w:rPr>
        <w:t>The estimated total number of students at the institution that are eligible to receive Emergency Financial Aid Grants to Students under the CRRSAA and ARP (a</w:t>
      </w:r>
      <w:proofErr w:type="gramStart"/>
      <w:r w:rsidRPr="0054524E">
        <w:rPr>
          <w:rFonts w:ascii="Times New Roman" w:hAnsi="Times New Roman" w:cs="Times New Roman"/>
          <w:b/>
        </w:rPr>
        <w:t>)(</w:t>
      </w:r>
      <w:proofErr w:type="gramEnd"/>
      <w:r w:rsidRPr="0054524E">
        <w:rPr>
          <w:rFonts w:ascii="Times New Roman" w:hAnsi="Times New Roman" w:cs="Times New Roman"/>
          <w:b/>
        </w:rPr>
        <w:t>1) and (a)(4) programs.</w:t>
      </w:r>
    </w:p>
    <w:p w14:paraId="7CCB2B47" w14:textId="520D9021" w:rsidR="00BF1B18" w:rsidRDefault="00545BE3" w:rsidP="00482BDC">
      <w:pPr>
        <w:pStyle w:val="ListParagraph"/>
        <w:rPr>
          <w:rFonts w:ascii="Times New Roman" w:eastAsia="Times New Roman" w:hAnsi="Times New Roman" w:cs="Times New Roman"/>
          <w:i/>
          <w:iCs/>
        </w:rPr>
      </w:pPr>
      <w:r w:rsidRPr="002F5F02">
        <w:rPr>
          <w:rFonts w:ascii="Times New Roman" w:eastAsia="Times New Roman" w:hAnsi="Times New Roman" w:cs="Times New Roman"/>
          <w:i/>
          <w:iCs/>
        </w:rPr>
        <w:t>The ASCC has determined</w:t>
      </w:r>
      <w:r w:rsidR="002F5F02" w:rsidRPr="002F5F02">
        <w:rPr>
          <w:rFonts w:ascii="Times New Roman" w:eastAsia="Times New Roman" w:hAnsi="Times New Roman" w:cs="Times New Roman"/>
          <w:i/>
          <w:iCs/>
        </w:rPr>
        <w:t xml:space="preserve"> an estimate total number of </w:t>
      </w:r>
      <w:r w:rsidR="002F5F02" w:rsidRPr="00EE2021">
        <w:rPr>
          <w:rFonts w:ascii="Times New Roman" w:eastAsia="Times New Roman" w:hAnsi="Times New Roman" w:cs="Times New Roman"/>
          <w:b/>
          <w:i/>
          <w:iCs/>
          <w:u w:val="single"/>
        </w:rPr>
        <w:t>1004</w:t>
      </w:r>
      <w:r w:rsidRPr="002F5F02">
        <w:rPr>
          <w:rFonts w:ascii="Times New Roman" w:eastAsia="Times New Roman" w:hAnsi="Times New Roman" w:cs="Times New Roman"/>
          <w:i/>
          <w:iCs/>
        </w:rPr>
        <w:t xml:space="preserve"> stud</w:t>
      </w:r>
      <w:r w:rsidR="002F5F02" w:rsidRPr="002F5F02">
        <w:rPr>
          <w:rFonts w:ascii="Times New Roman" w:eastAsia="Times New Roman" w:hAnsi="Times New Roman" w:cs="Times New Roman"/>
          <w:i/>
          <w:iCs/>
        </w:rPr>
        <w:t>ents enrolled in the spring 2021</w:t>
      </w:r>
      <w:r w:rsidRPr="002F5F02">
        <w:rPr>
          <w:rFonts w:ascii="Times New Roman" w:eastAsia="Times New Roman" w:hAnsi="Times New Roman" w:cs="Times New Roman"/>
          <w:i/>
          <w:iCs/>
        </w:rPr>
        <w:t xml:space="preserve"> semester </w:t>
      </w:r>
      <w:r w:rsidR="002F5F02" w:rsidRPr="002F5F02">
        <w:rPr>
          <w:rFonts w:ascii="Times New Roman" w:eastAsia="Times New Roman" w:hAnsi="Times New Roman" w:cs="Times New Roman"/>
          <w:i/>
          <w:iCs/>
        </w:rPr>
        <w:t>eligible to receive Emergency Financial Aid Grants under the CRRSAA</w:t>
      </w:r>
      <w:r w:rsidR="005C37C7">
        <w:rPr>
          <w:rFonts w:ascii="Times New Roman" w:eastAsia="Times New Roman" w:hAnsi="Times New Roman" w:cs="Times New Roman"/>
          <w:i/>
          <w:iCs/>
        </w:rPr>
        <w:t xml:space="preserve"> (a) (1) program</w:t>
      </w:r>
      <w:r w:rsidR="00BF1B18">
        <w:rPr>
          <w:rFonts w:ascii="Times New Roman" w:eastAsia="Times New Roman" w:hAnsi="Times New Roman" w:cs="Times New Roman"/>
          <w:i/>
          <w:iCs/>
        </w:rPr>
        <w:t>.</w:t>
      </w:r>
    </w:p>
    <w:p w14:paraId="014544BC" w14:textId="77777777" w:rsidR="00BF1B18" w:rsidRDefault="00BF1B18" w:rsidP="00482BDC">
      <w:pPr>
        <w:pStyle w:val="ListParagraph"/>
        <w:rPr>
          <w:rFonts w:ascii="Times New Roman" w:eastAsia="Times New Roman" w:hAnsi="Times New Roman" w:cs="Times New Roman"/>
          <w:i/>
          <w:iCs/>
        </w:rPr>
      </w:pPr>
    </w:p>
    <w:p w14:paraId="166DCD96" w14:textId="44BEBE58" w:rsidR="00C83055" w:rsidRPr="00AA4D4B" w:rsidRDefault="00AA4D4B" w:rsidP="00AA4D4B">
      <w:pPr>
        <w:pStyle w:val="ListParagraph"/>
        <w:rPr>
          <w:rFonts w:ascii="Times New Roman" w:eastAsia="Times New Roman" w:hAnsi="Times New Roman" w:cs="Times New Roman"/>
          <w:i/>
          <w:iCs/>
        </w:rPr>
      </w:pPr>
      <w:r>
        <w:rPr>
          <w:rFonts w:ascii="Times New Roman" w:eastAsia="Times New Roman" w:hAnsi="Times New Roman" w:cs="Times New Roman"/>
          <w:i/>
          <w:iCs/>
        </w:rPr>
        <w:t>The ASCC has determined that it will provide Emergency Financial Aid grants under the ARP (a</w:t>
      </w:r>
      <w:proofErr w:type="gramStart"/>
      <w:r>
        <w:rPr>
          <w:rFonts w:ascii="Times New Roman" w:eastAsia="Times New Roman" w:hAnsi="Times New Roman" w:cs="Times New Roman"/>
          <w:i/>
          <w:iCs/>
        </w:rPr>
        <w:t>)(</w:t>
      </w:r>
      <w:proofErr w:type="gramEnd"/>
      <w:r>
        <w:rPr>
          <w:rFonts w:ascii="Times New Roman" w:eastAsia="Times New Roman" w:hAnsi="Times New Roman" w:cs="Times New Roman"/>
          <w:i/>
          <w:iCs/>
        </w:rPr>
        <w:t xml:space="preserve">1) program for three semesters:  Summer 2021, Fall 2021, and Spring 2022.  As of </w:t>
      </w:r>
      <w:r w:rsidR="000754A1">
        <w:rPr>
          <w:rFonts w:ascii="Times New Roman" w:eastAsia="Times New Roman" w:hAnsi="Times New Roman" w:cs="Times New Roman"/>
          <w:i/>
          <w:iCs/>
        </w:rPr>
        <w:t>September</w:t>
      </w:r>
      <w:r w:rsidR="00A51647">
        <w:rPr>
          <w:rFonts w:ascii="Times New Roman" w:eastAsia="Times New Roman" w:hAnsi="Times New Roman" w:cs="Times New Roman"/>
          <w:i/>
          <w:iCs/>
        </w:rPr>
        <w:t xml:space="preserve"> 3</w:t>
      </w:r>
      <w:r w:rsidR="00D746F8">
        <w:rPr>
          <w:rFonts w:ascii="Times New Roman" w:eastAsia="Times New Roman" w:hAnsi="Times New Roman" w:cs="Times New Roman"/>
          <w:i/>
          <w:iCs/>
        </w:rPr>
        <w:t>0</w:t>
      </w:r>
      <w:r w:rsidR="00A51647">
        <w:rPr>
          <w:rFonts w:ascii="Times New Roman" w:eastAsia="Times New Roman" w:hAnsi="Times New Roman" w:cs="Times New Roman"/>
          <w:i/>
          <w:iCs/>
        </w:rPr>
        <w:t>, 2022</w:t>
      </w:r>
      <w:r>
        <w:rPr>
          <w:rFonts w:ascii="Times New Roman" w:eastAsia="Times New Roman" w:hAnsi="Times New Roman" w:cs="Times New Roman"/>
          <w:i/>
          <w:iCs/>
        </w:rPr>
        <w:t xml:space="preserve">, the ASCC had calculated </w:t>
      </w:r>
      <w:r w:rsidRPr="00963FE5">
        <w:rPr>
          <w:rFonts w:ascii="Times New Roman" w:eastAsia="Times New Roman" w:hAnsi="Times New Roman" w:cs="Times New Roman"/>
          <w:b/>
          <w:i/>
          <w:iCs/>
          <w:u w:val="single"/>
        </w:rPr>
        <w:t>941</w:t>
      </w:r>
      <w:r w:rsidRPr="00AA4D4B">
        <w:rPr>
          <w:rFonts w:ascii="Times New Roman" w:eastAsia="Times New Roman" w:hAnsi="Times New Roman" w:cs="Times New Roman"/>
          <w:i/>
          <w:iCs/>
        </w:rPr>
        <w:t xml:space="preserve"> students for </w:t>
      </w:r>
      <w:r w:rsidRPr="00AA4D4B">
        <w:rPr>
          <w:rFonts w:ascii="Times New Roman" w:eastAsia="Times New Roman" w:hAnsi="Times New Roman" w:cs="Times New Roman"/>
          <w:i/>
          <w:iCs/>
        </w:rPr>
        <w:lastRenderedPageBreak/>
        <w:t xml:space="preserve">Summer 2021, </w:t>
      </w:r>
      <w:r w:rsidRPr="00963FE5">
        <w:rPr>
          <w:rFonts w:ascii="Times New Roman" w:eastAsia="Times New Roman" w:hAnsi="Times New Roman" w:cs="Times New Roman"/>
          <w:b/>
          <w:i/>
          <w:iCs/>
          <w:u w:val="single"/>
        </w:rPr>
        <w:t>1311</w:t>
      </w:r>
      <w:r w:rsidRPr="00AA4D4B">
        <w:rPr>
          <w:rFonts w:ascii="Times New Roman" w:eastAsia="Times New Roman" w:hAnsi="Times New Roman" w:cs="Times New Roman"/>
          <w:i/>
          <w:iCs/>
        </w:rPr>
        <w:t xml:space="preserve"> students for Fall 2021</w:t>
      </w:r>
      <w:r w:rsidR="00C04CF4">
        <w:rPr>
          <w:rFonts w:ascii="Times New Roman" w:eastAsia="Times New Roman" w:hAnsi="Times New Roman" w:cs="Times New Roman"/>
          <w:i/>
          <w:iCs/>
        </w:rPr>
        <w:t xml:space="preserve">, and </w:t>
      </w:r>
      <w:r w:rsidR="00C04CF4" w:rsidRPr="00DA64CB">
        <w:rPr>
          <w:rFonts w:ascii="Times New Roman" w:eastAsia="Times New Roman" w:hAnsi="Times New Roman" w:cs="Times New Roman"/>
          <w:b/>
          <w:bCs/>
          <w:i/>
          <w:iCs/>
          <w:u w:val="single"/>
        </w:rPr>
        <w:t>1158</w:t>
      </w:r>
      <w:r w:rsidR="00DA64CB" w:rsidRPr="00865866">
        <w:rPr>
          <w:rFonts w:ascii="Times New Roman" w:eastAsia="Times New Roman" w:hAnsi="Times New Roman" w:cs="Times New Roman"/>
          <w:i/>
          <w:iCs/>
        </w:rPr>
        <w:t xml:space="preserve"> </w:t>
      </w:r>
      <w:r w:rsidR="00865866">
        <w:rPr>
          <w:rFonts w:ascii="Times New Roman" w:eastAsia="Times New Roman" w:hAnsi="Times New Roman" w:cs="Times New Roman"/>
          <w:i/>
          <w:iCs/>
        </w:rPr>
        <w:t xml:space="preserve">students </w:t>
      </w:r>
      <w:r w:rsidR="00C04CF4" w:rsidRPr="00DA64CB">
        <w:rPr>
          <w:rFonts w:ascii="Times New Roman" w:eastAsia="Times New Roman" w:hAnsi="Times New Roman" w:cs="Times New Roman"/>
          <w:i/>
          <w:iCs/>
        </w:rPr>
        <w:t>for</w:t>
      </w:r>
      <w:r w:rsidR="00C04CF4">
        <w:rPr>
          <w:rFonts w:ascii="Times New Roman" w:eastAsia="Times New Roman" w:hAnsi="Times New Roman" w:cs="Times New Roman"/>
          <w:i/>
          <w:iCs/>
        </w:rPr>
        <w:t xml:space="preserve"> Spring 2022</w:t>
      </w:r>
      <w:r w:rsidRPr="00AA4D4B">
        <w:rPr>
          <w:rFonts w:ascii="Times New Roman" w:eastAsia="Times New Roman" w:hAnsi="Times New Roman" w:cs="Times New Roman"/>
          <w:i/>
          <w:iCs/>
        </w:rPr>
        <w:t xml:space="preserve"> </w:t>
      </w:r>
      <w:r w:rsidR="005C37C7" w:rsidRPr="00AA4D4B">
        <w:rPr>
          <w:rFonts w:ascii="Times New Roman" w:eastAsia="Times New Roman" w:hAnsi="Times New Roman" w:cs="Times New Roman"/>
          <w:i/>
          <w:iCs/>
        </w:rPr>
        <w:t>eligible to receive Emergency Financial Aid Grants under the</w:t>
      </w:r>
      <w:r w:rsidR="002F5F02" w:rsidRPr="00AA4D4B">
        <w:rPr>
          <w:rFonts w:ascii="Times New Roman" w:eastAsia="Times New Roman" w:hAnsi="Times New Roman" w:cs="Times New Roman"/>
          <w:i/>
          <w:iCs/>
        </w:rPr>
        <w:t xml:space="preserve"> ARP (a</w:t>
      </w:r>
      <w:proofErr w:type="gramStart"/>
      <w:r w:rsidR="002F5F02" w:rsidRPr="00AA4D4B">
        <w:rPr>
          <w:rFonts w:ascii="Times New Roman" w:eastAsia="Times New Roman" w:hAnsi="Times New Roman" w:cs="Times New Roman"/>
          <w:i/>
          <w:iCs/>
        </w:rPr>
        <w:t>)(</w:t>
      </w:r>
      <w:proofErr w:type="gramEnd"/>
      <w:r w:rsidR="002F5F02" w:rsidRPr="00AA4D4B">
        <w:rPr>
          <w:rFonts w:ascii="Times New Roman" w:eastAsia="Times New Roman" w:hAnsi="Times New Roman" w:cs="Times New Roman"/>
          <w:i/>
          <w:iCs/>
        </w:rPr>
        <w:t>1) program.</w:t>
      </w:r>
    </w:p>
    <w:p w14:paraId="11B63474" w14:textId="77777777" w:rsidR="00545BE3" w:rsidRPr="003B4DD7" w:rsidRDefault="00545BE3" w:rsidP="00482BDC">
      <w:pPr>
        <w:pStyle w:val="ListParagraph"/>
        <w:rPr>
          <w:rFonts w:ascii="Times New Roman" w:eastAsia="Times New Roman" w:hAnsi="Times New Roman" w:cs="Times New Roman"/>
        </w:rPr>
      </w:pPr>
    </w:p>
    <w:p w14:paraId="33AF70B5" w14:textId="2CF9CC9F" w:rsidR="00B7345B" w:rsidRPr="00C83055" w:rsidRDefault="00B00213" w:rsidP="00B00213">
      <w:pPr>
        <w:pStyle w:val="ListParagraph"/>
        <w:numPr>
          <w:ilvl w:val="0"/>
          <w:numId w:val="38"/>
        </w:numPr>
        <w:rPr>
          <w:rFonts w:ascii="Times New Roman" w:eastAsia="Times New Roman" w:hAnsi="Times New Roman" w:cs="Times New Roman"/>
          <w:b/>
        </w:rPr>
      </w:pPr>
      <w:r w:rsidRPr="00B00213">
        <w:rPr>
          <w:rFonts w:ascii="Times New Roman" w:hAnsi="Times New Roman" w:cs="Times New Roman"/>
          <w:b/>
        </w:rPr>
        <w:t>The total number of students who have received an Emergency Financial Aid Grant to students under the CRRSAA and ARP (a</w:t>
      </w:r>
      <w:proofErr w:type="gramStart"/>
      <w:r w:rsidRPr="00B00213">
        <w:rPr>
          <w:rFonts w:ascii="Times New Roman" w:hAnsi="Times New Roman" w:cs="Times New Roman"/>
          <w:b/>
        </w:rPr>
        <w:t>)(</w:t>
      </w:r>
      <w:proofErr w:type="gramEnd"/>
      <w:r w:rsidRPr="00B00213">
        <w:rPr>
          <w:rFonts w:ascii="Times New Roman" w:hAnsi="Times New Roman" w:cs="Times New Roman"/>
          <w:b/>
        </w:rPr>
        <w:t>1) and (a)(4) programs.</w:t>
      </w:r>
    </w:p>
    <w:p w14:paraId="323FDADE" w14:textId="1BA7493D" w:rsidR="00482BDC" w:rsidRDefault="00C83055" w:rsidP="00482BDC">
      <w:pPr>
        <w:ind w:left="720"/>
        <w:rPr>
          <w:rFonts w:ascii="Times New Roman" w:hAnsi="Times New Roman" w:cs="Times New Roman"/>
          <w:bCs/>
          <w:i/>
          <w:iCs/>
        </w:rPr>
      </w:pPr>
      <w:r w:rsidRPr="002B6D53">
        <w:rPr>
          <w:rFonts w:ascii="Times New Roman" w:hAnsi="Times New Roman" w:cs="Times New Roman"/>
          <w:bCs/>
          <w:i/>
          <w:iCs/>
        </w:rPr>
        <w:t>The total of $</w:t>
      </w:r>
      <w:r w:rsidR="002B6D53" w:rsidRPr="002B6D53">
        <w:rPr>
          <w:rFonts w:ascii="Times New Roman" w:hAnsi="Times New Roman" w:cs="Times New Roman"/>
          <w:bCs/>
          <w:i/>
          <w:iCs/>
        </w:rPr>
        <w:t>808,946.26</w:t>
      </w:r>
      <w:r w:rsidRPr="002B6D53">
        <w:rPr>
          <w:rFonts w:ascii="Times New Roman" w:hAnsi="Times New Roman" w:cs="Times New Roman"/>
          <w:bCs/>
          <w:i/>
          <w:iCs/>
        </w:rPr>
        <w:t xml:space="preserve"> of Emergency Financial Aid Grant was distributed to </w:t>
      </w:r>
      <w:r w:rsidR="002B6D53" w:rsidRPr="002B6D53">
        <w:rPr>
          <w:rFonts w:ascii="Times New Roman" w:hAnsi="Times New Roman" w:cs="Times New Roman"/>
          <w:b/>
          <w:i/>
          <w:iCs/>
          <w:u w:val="single"/>
        </w:rPr>
        <w:t>1004</w:t>
      </w:r>
      <w:r w:rsidR="005C37C7">
        <w:rPr>
          <w:rFonts w:ascii="Times New Roman" w:hAnsi="Times New Roman" w:cs="Times New Roman"/>
          <w:bCs/>
          <w:i/>
          <w:iCs/>
        </w:rPr>
        <w:t xml:space="preserve"> students under the CRRSAA (a</w:t>
      </w:r>
      <w:proofErr w:type="gramStart"/>
      <w:r w:rsidR="005C37C7">
        <w:rPr>
          <w:rFonts w:ascii="Times New Roman" w:hAnsi="Times New Roman" w:cs="Times New Roman"/>
          <w:bCs/>
          <w:i/>
          <w:iCs/>
        </w:rPr>
        <w:t>)(</w:t>
      </w:r>
      <w:proofErr w:type="gramEnd"/>
      <w:r w:rsidR="005C37C7">
        <w:rPr>
          <w:rFonts w:ascii="Times New Roman" w:hAnsi="Times New Roman" w:cs="Times New Roman"/>
          <w:bCs/>
          <w:i/>
          <w:iCs/>
        </w:rPr>
        <w:t>1) programs.</w:t>
      </w:r>
    </w:p>
    <w:p w14:paraId="73E45024" w14:textId="77777777" w:rsidR="003E5DF6" w:rsidRDefault="003E5DF6" w:rsidP="00482BDC">
      <w:pPr>
        <w:ind w:left="720"/>
        <w:rPr>
          <w:rFonts w:ascii="Times New Roman" w:hAnsi="Times New Roman" w:cs="Times New Roman"/>
          <w:bCs/>
          <w:i/>
          <w:iCs/>
        </w:rPr>
      </w:pPr>
    </w:p>
    <w:p w14:paraId="18E37CB3" w14:textId="2431B224" w:rsidR="003E5DF6" w:rsidRDefault="003E5DF6" w:rsidP="00482BDC">
      <w:pPr>
        <w:ind w:left="720"/>
        <w:rPr>
          <w:rFonts w:ascii="Times New Roman" w:hAnsi="Times New Roman" w:cs="Times New Roman"/>
          <w:bCs/>
          <w:i/>
          <w:iCs/>
        </w:rPr>
      </w:pPr>
      <w:r>
        <w:rPr>
          <w:rFonts w:ascii="Times New Roman" w:hAnsi="Times New Roman" w:cs="Times New Roman"/>
          <w:bCs/>
          <w:i/>
          <w:iCs/>
        </w:rPr>
        <w:t>Under the ARP (a</w:t>
      </w:r>
      <w:proofErr w:type="gramStart"/>
      <w:r>
        <w:rPr>
          <w:rFonts w:ascii="Times New Roman" w:hAnsi="Times New Roman" w:cs="Times New Roman"/>
          <w:bCs/>
          <w:i/>
          <w:iCs/>
        </w:rPr>
        <w:t>)(</w:t>
      </w:r>
      <w:proofErr w:type="gramEnd"/>
      <w:r>
        <w:rPr>
          <w:rFonts w:ascii="Times New Roman" w:hAnsi="Times New Roman" w:cs="Times New Roman"/>
          <w:bCs/>
          <w:i/>
          <w:iCs/>
        </w:rPr>
        <w:t xml:space="preserve">1) program, </w:t>
      </w:r>
      <w:r w:rsidR="005E4F59">
        <w:rPr>
          <w:rFonts w:ascii="Times New Roman" w:hAnsi="Times New Roman" w:cs="Times New Roman"/>
          <w:bCs/>
          <w:i/>
          <w:iCs/>
        </w:rPr>
        <w:t>three</w:t>
      </w:r>
      <w:r>
        <w:rPr>
          <w:rFonts w:ascii="Times New Roman" w:hAnsi="Times New Roman" w:cs="Times New Roman"/>
          <w:bCs/>
          <w:i/>
          <w:iCs/>
        </w:rPr>
        <w:t xml:space="preserve"> disbursements were made to students enrolled for Summer 202</w:t>
      </w:r>
      <w:r w:rsidR="005E4F59">
        <w:rPr>
          <w:rFonts w:ascii="Times New Roman" w:hAnsi="Times New Roman" w:cs="Times New Roman"/>
          <w:bCs/>
          <w:i/>
          <w:iCs/>
        </w:rPr>
        <w:t>1, Fall 2021, and Spring 2022</w:t>
      </w:r>
      <w:r>
        <w:rPr>
          <w:rFonts w:ascii="Times New Roman" w:hAnsi="Times New Roman" w:cs="Times New Roman"/>
          <w:bCs/>
          <w:i/>
          <w:iCs/>
        </w:rPr>
        <w:t>:</w:t>
      </w:r>
    </w:p>
    <w:p w14:paraId="33A69DDD" w14:textId="0E7FBA8C" w:rsidR="003E5DF6" w:rsidRDefault="003E5DF6" w:rsidP="003E5DF6">
      <w:pPr>
        <w:pStyle w:val="ListParagraph"/>
        <w:numPr>
          <w:ilvl w:val="0"/>
          <w:numId w:val="45"/>
        </w:numPr>
        <w:rPr>
          <w:rFonts w:ascii="Times New Roman" w:hAnsi="Times New Roman" w:cs="Times New Roman"/>
          <w:bCs/>
          <w:i/>
          <w:iCs/>
        </w:rPr>
      </w:pPr>
      <w:r>
        <w:rPr>
          <w:rFonts w:ascii="Times New Roman" w:hAnsi="Times New Roman" w:cs="Times New Roman"/>
          <w:bCs/>
          <w:i/>
          <w:iCs/>
        </w:rPr>
        <w:t xml:space="preserve">Summer 2021:  The total of $609,750.00 of Emergency Financial Aid Grant was distributed to </w:t>
      </w:r>
      <w:r w:rsidRPr="005D0661">
        <w:rPr>
          <w:rFonts w:ascii="Times New Roman" w:hAnsi="Times New Roman" w:cs="Times New Roman"/>
          <w:b/>
          <w:i/>
          <w:iCs/>
          <w:u w:val="single"/>
        </w:rPr>
        <w:t>941</w:t>
      </w:r>
      <w:r>
        <w:rPr>
          <w:rFonts w:ascii="Times New Roman" w:hAnsi="Times New Roman" w:cs="Times New Roman"/>
          <w:bCs/>
          <w:i/>
          <w:iCs/>
        </w:rPr>
        <w:t xml:space="preserve"> students.</w:t>
      </w:r>
    </w:p>
    <w:p w14:paraId="55244BE0" w14:textId="68AE7EA5" w:rsidR="003E5DF6" w:rsidRDefault="003E5DF6" w:rsidP="003E5DF6">
      <w:pPr>
        <w:pStyle w:val="ListParagraph"/>
        <w:numPr>
          <w:ilvl w:val="0"/>
          <w:numId w:val="45"/>
        </w:numPr>
        <w:rPr>
          <w:rFonts w:ascii="Times New Roman" w:hAnsi="Times New Roman" w:cs="Times New Roman"/>
          <w:bCs/>
          <w:i/>
          <w:iCs/>
        </w:rPr>
      </w:pPr>
      <w:r>
        <w:rPr>
          <w:rFonts w:ascii="Times New Roman" w:hAnsi="Times New Roman" w:cs="Times New Roman"/>
          <w:bCs/>
          <w:i/>
          <w:iCs/>
        </w:rPr>
        <w:t xml:space="preserve">Fall 2021:  The total of $947,700.00 of Emergency Financial Aid Grant was distributed to </w:t>
      </w:r>
      <w:r w:rsidRPr="005D0661">
        <w:rPr>
          <w:rFonts w:ascii="Times New Roman" w:hAnsi="Times New Roman" w:cs="Times New Roman"/>
          <w:b/>
          <w:i/>
          <w:iCs/>
          <w:u w:val="single"/>
        </w:rPr>
        <w:t>1311</w:t>
      </w:r>
      <w:r>
        <w:rPr>
          <w:rFonts w:ascii="Times New Roman" w:hAnsi="Times New Roman" w:cs="Times New Roman"/>
          <w:bCs/>
          <w:i/>
          <w:iCs/>
        </w:rPr>
        <w:t xml:space="preserve"> students.</w:t>
      </w:r>
      <w:r w:rsidRPr="003E5DF6">
        <w:rPr>
          <w:rFonts w:ascii="Times New Roman" w:hAnsi="Times New Roman" w:cs="Times New Roman"/>
          <w:bCs/>
          <w:i/>
          <w:iCs/>
        </w:rPr>
        <w:t xml:space="preserve">  </w:t>
      </w:r>
    </w:p>
    <w:p w14:paraId="093D66AC" w14:textId="7065DBBF" w:rsidR="00D746F8" w:rsidRPr="003E5DF6" w:rsidRDefault="00D746F8" w:rsidP="003E5DF6">
      <w:pPr>
        <w:pStyle w:val="ListParagraph"/>
        <w:numPr>
          <w:ilvl w:val="0"/>
          <w:numId w:val="45"/>
        </w:numPr>
        <w:rPr>
          <w:rFonts w:ascii="Times New Roman" w:hAnsi="Times New Roman" w:cs="Times New Roman"/>
          <w:bCs/>
          <w:i/>
          <w:iCs/>
        </w:rPr>
      </w:pPr>
      <w:r>
        <w:rPr>
          <w:rFonts w:ascii="Times New Roman" w:hAnsi="Times New Roman" w:cs="Times New Roman"/>
          <w:bCs/>
          <w:i/>
          <w:iCs/>
        </w:rPr>
        <w:t xml:space="preserve">Spring 2022:  The total of $780,774.00 of Emergency Financial Aid Grant was distributed to </w:t>
      </w:r>
      <w:r w:rsidRPr="00D746F8">
        <w:rPr>
          <w:rFonts w:ascii="Times New Roman" w:hAnsi="Times New Roman" w:cs="Times New Roman"/>
          <w:b/>
          <w:i/>
          <w:iCs/>
          <w:u w:val="single"/>
        </w:rPr>
        <w:t>1158</w:t>
      </w:r>
      <w:r>
        <w:rPr>
          <w:rFonts w:ascii="Times New Roman" w:hAnsi="Times New Roman" w:cs="Times New Roman"/>
          <w:bCs/>
          <w:i/>
          <w:iCs/>
        </w:rPr>
        <w:t xml:space="preserve"> students.</w:t>
      </w:r>
    </w:p>
    <w:p w14:paraId="6D5F1DC6" w14:textId="77777777" w:rsidR="005C37C7" w:rsidRPr="002B6D53" w:rsidRDefault="005C37C7" w:rsidP="00482BDC">
      <w:pPr>
        <w:ind w:left="720"/>
        <w:rPr>
          <w:rFonts w:ascii="Times New Roman" w:eastAsia="Times New Roman" w:hAnsi="Times New Roman" w:cs="Times New Roman"/>
        </w:rPr>
      </w:pPr>
    </w:p>
    <w:p w14:paraId="58107EC0" w14:textId="434330CD" w:rsidR="00050E71" w:rsidRPr="00C83055" w:rsidRDefault="00804843" w:rsidP="00804843">
      <w:pPr>
        <w:pStyle w:val="ListParagraph"/>
        <w:numPr>
          <w:ilvl w:val="0"/>
          <w:numId w:val="38"/>
        </w:numPr>
        <w:rPr>
          <w:rFonts w:ascii="Times New Roman" w:eastAsia="Times New Roman" w:hAnsi="Times New Roman" w:cs="Times New Roman"/>
          <w:b/>
        </w:rPr>
      </w:pPr>
      <w:r w:rsidRPr="00804843">
        <w:rPr>
          <w:rFonts w:ascii="Times New Roman" w:hAnsi="Times New Roman" w:cs="Times New Roman"/>
          <w:b/>
        </w:rPr>
        <w:t>The method(s) used by the institution to determine which students receive Emergency Financial Aid Grants and how much they would receive under the CRRSAA and ARP (a</w:t>
      </w:r>
      <w:proofErr w:type="gramStart"/>
      <w:r w:rsidRPr="00804843">
        <w:rPr>
          <w:rFonts w:ascii="Times New Roman" w:hAnsi="Times New Roman" w:cs="Times New Roman"/>
          <w:b/>
        </w:rPr>
        <w:t>)(</w:t>
      </w:r>
      <w:proofErr w:type="gramEnd"/>
      <w:r w:rsidRPr="00804843">
        <w:rPr>
          <w:rFonts w:ascii="Times New Roman" w:hAnsi="Times New Roman" w:cs="Times New Roman"/>
          <w:b/>
        </w:rPr>
        <w:t>1) and (a)(4) programs.</w:t>
      </w:r>
    </w:p>
    <w:p w14:paraId="7F15CE90" w14:textId="4B323F53" w:rsidR="00A74748" w:rsidRPr="00A74748" w:rsidRDefault="005C37C7" w:rsidP="00A74748">
      <w:pPr>
        <w:pStyle w:val="ListParagraph"/>
        <w:rPr>
          <w:rFonts w:ascii="Times New Roman" w:hAnsi="Times New Roman" w:cs="Times New Roman"/>
          <w:bCs/>
          <w:i/>
          <w:iCs/>
        </w:rPr>
      </w:pPr>
      <w:r>
        <w:rPr>
          <w:rFonts w:ascii="Times New Roman" w:hAnsi="Times New Roman" w:cs="Times New Roman"/>
          <w:bCs/>
          <w:i/>
          <w:iCs/>
        </w:rPr>
        <w:t>Under the CRRSSAA (a)(1) and (a)(4) programs, t</w:t>
      </w:r>
      <w:r w:rsidR="00C83055" w:rsidRPr="00A74748">
        <w:rPr>
          <w:rFonts w:ascii="Times New Roman" w:hAnsi="Times New Roman" w:cs="Times New Roman"/>
          <w:bCs/>
          <w:i/>
          <w:iCs/>
        </w:rPr>
        <w:t>he American Samoa Community College determined that all</w:t>
      </w:r>
      <w:r w:rsidR="00A74748" w:rsidRPr="00A74748">
        <w:rPr>
          <w:rFonts w:ascii="Times New Roman" w:hAnsi="Times New Roman" w:cs="Times New Roman"/>
          <w:bCs/>
          <w:i/>
          <w:iCs/>
        </w:rPr>
        <w:t xml:space="preserve"> its</w:t>
      </w:r>
      <w:r w:rsidR="00C83055" w:rsidRPr="00A74748">
        <w:rPr>
          <w:rFonts w:ascii="Times New Roman" w:hAnsi="Times New Roman" w:cs="Times New Roman"/>
          <w:bCs/>
          <w:i/>
          <w:iCs/>
        </w:rPr>
        <w:t xml:space="preserve"> </w:t>
      </w:r>
      <w:r w:rsidR="00A74748" w:rsidRPr="00A74748">
        <w:rPr>
          <w:rFonts w:ascii="Times New Roman" w:hAnsi="Times New Roman" w:cs="Times New Roman"/>
          <w:bCs/>
          <w:i/>
          <w:iCs/>
        </w:rPr>
        <w:t>students enrolled in Spring 2021</w:t>
      </w:r>
      <w:r w:rsidR="00C83055" w:rsidRPr="00A74748">
        <w:rPr>
          <w:rFonts w:ascii="Times New Roman" w:hAnsi="Times New Roman" w:cs="Times New Roman"/>
          <w:bCs/>
          <w:i/>
          <w:iCs/>
        </w:rPr>
        <w:t xml:space="preserve"> </w:t>
      </w:r>
      <w:r w:rsidR="002E1800" w:rsidRPr="00A74748">
        <w:rPr>
          <w:rFonts w:ascii="Times New Roman" w:hAnsi="Times New Roman" w:cs="Times New Roman"/>
          <w:bCs/>
          <w:i/>
          <w:iCs/>
        </w:rPr>
        <w:t>would</w:t>
      </w:r>
      <w:r w:rsidR="00C83055" w:rsidRPr="00A74748">
        <w:rPr>
          <w:rFonts w:ascii="Times New Roman" w:hAnsi="Times New Roman" w:cs="Times New Roman"/>
          <w:bCs/>
          <w:i/>
          <w:iCs/>
        </w:rPr>
        <w:t xml:space="preserve"> be awarded emergency financial grants to cover cost related </w:t>
      </w:r>
      <w:r w:rsidR="00A74748" w:rsidRPr="00A74748">
        <w:rPr>
          <w:rFonts w:ascii="Times New Roman" w:hAnsi="Times New Roman" w:cs="Times New Roman"/>
          <w:bCs/>
          <w:i/>
          <w:iCs/>
        </w:rPr>
        <w:t>to the Coronavirus pandemic based on the student</w:t>
      </w:r>
      <w:r w:rsidR="002E1800">
        <w:rPr>
          <w:rFonts w:ascii="Times New Roman" w:hAnsi="Times New Roman" w:cs="Times New Roman"/>
          <w:bCs/>
          <w:i/>
          <w:iCs/>
        </w:rPr>
        <w:t>’</w:t>
      </w:r>
      <w:r w:rsidR="00A74748" w:rsidRPr="00A74748">
        <w:rPr>
          <w:rFonts w:ascii="Times New Roman" w:hAnsi="Times New Roman" w:cs="Times New Roman"/>
          <w:bCs/>
          <w:i/>
          <w:iCs/>
        </w:rPr>
        <w:t>s exceptional needs</w:t>
      </w:r>
      <w:r w:rsidR="00A74748" w:rsidRPr="00A74748">
        <w:t xml:space="preserve">.  </w:t>
      </w:r>
      <w:r w:rsidR="00A74748" w:rsidRPr="00A74748">
        <w:rPr>
          <w:rFonts w:ascii="Times New Roman" w:hAnsi="Times New Roman" w:cs="Times New Roman"/>
          <w:bCs/>
          <w:i/>
          <w:iCs/>
        </w:rPr>
        <w:t xml:space="preserve">The student CRRSA financial aid is based on the cost of attendance and attendance status (Full Time - $1052.00, Part Time - $618.23, Dual Enrollment, $200.00).  The total </w:t>
      </w:r>
      <w:proofErr w:type="gramStart"/>
      <w:r w:rsidR="00A74748" w:rsidRPr="00A74748">
        <w:rPr>
          <w:rFonts w:ascii="Times New Roman" w:hAnsi="Times New Roman" w:cs="Times New Roman"/>
          <w:bCs/>
          <w:i/>
          <w:iCs/>
        </w:rPr>
        <w:t>Spring</w:t>
      </w:r>
      <w:proofErr w:type="gramEnd"/>
      <w:r w:rsidR="00A74748" w:rsidRPr="00A74748">
        <w:rPr>
          <w:rFonts w:ascii="Times New Roman" w:hAnsi="Times New Roman" w:cs="Times New Roman"/>
          <w:bCs/>
          <w:i/>
          <w:iCs/>
        </w:rPr>
        <w:t xml:space="preserve"> 2021 enrollment is 1004.  The details of the approved disbursement plan is as follows:</w:t>
      </w:r>
    </w:p>
    <w:p w14:paraId="02A25F34" w14:textId="001BF383" w:rsidR="00A74748" w:rsidRPr="00A74748" w:rsidRDefault="00A74748" w:rsidP="00A74748">
      <w:pPr>
        <w:pStyle w:val="ListParagraph"/>
        <w:numPr>
          <w:ilvl w:val="0"/>
          <w:numId w:val="44"/>
        </w:numPr>
        <w:rPr>
          <w:rFonts w:ascii="Times New Roman" w:hAnsi="Times New Roman" w:cs="Times New Roman"/>
          <w:bCs/>
          <w:i/>
          <w:iCs/>
        </w:rPr>
      </w:pPr>
      <w:r w:rsidRPr="00A74748">
        <w:rPr>
          <w:rFonts w:ascii="Times New Roman" w:hAnsi="Times New Roman" w:cs="Times New Roman"/>
          <w:bCs/>
          <w:i/>
          <w:iCs/>
        </w:rPr>
        <w:t>Full Time:  487 students;</w:t>
      </w:r>
      <w:r w:rsidR="001C5D9F">
        <w:rPr>
          <w:rFonts w:ascii="Times New Roman" w:hAnsi="Times New Roman" w:cs="Times New Roman"/>
          <w:bCs/>
          <w:i/>
          <w:iCs/>
        </w:rPr>
        <w:t xml:space="preserve"> Award: $1052.00;</w:t>
      </w:r>
      <w:r w:rsidRPr="00A74748">
        <w:rPr>
          <w:rFonts w:ascii="Times New Roman" w:hAnsi="Times New Roman" w:cs="Times New Roman"/>
          <w:bCs/>
          <w:i/>
          <w:iCs/>
        </w:rPr>
        <w:t xml:space="preserve"> Total Disbursement $512,324.00</w:t>
      </w:r>
    </w:p>
    <w:p w14:paraId="2A2B0F28" w14:textId="4B59A355" w:rsidR="00A74748" w:rsidRPr="00A74748" w:rsidRDefault="00A74748" w:rsidP="00A74748">
      <w:pPr>
        <w:pStyle w:val="ListParagraph"/>
        <w:numPr>
          <w:ilvl w:val="0"/>
          <w:numId w:val="44"/>
        </w:numPr>
        <w:rPr>
          <w:rFonts w:ascii="Times New Roman" w:hAnsi="Times New Roman" w:cs="Times New Roman"/>
          <w:bCs/>
          <w:i/>
          <w:iCs/>
        </w:rPr>
      </w:pPr>
      <w:r w:rsidRPr="00A74748">
        <w:rPr>
          <w:rFonts w:ascii="Times New Roman" w:hAnsi="Times New Roman" w:cs="Times New Roman"/>
          <w:bCs/>
          <w:i/>
          <w:iCs/>
        </w:rPr>
        <w:t xml:space="preserve">Part Time:  462 students; </w:t>
      </w:r>
      <w:r w:rsidR="001C5D9F">
        <w:rPr>
          <w:rFonts w:ascii="Times New Roman" w:hAnsi="Times New Roman" w:cs="Times New Roman"/>
          <w:bCs/>
          <w:i/>
          <w:iCs/>
        </w:rPr>
        <w:t xml:space="preserve">Award: $618.23; </w:t>
      </w:r>
      <w:r w:rsidRPr="00A74748">
        <w:rPr>
          <w:rFonts w:ascii="Times New Roman" w:hAnsi="Times New Roman" w:cs="Times New Roman"/>
          <w:bCs/>
          <w:i/>
          <w:iCs/>
        </w:rPr>
        <w:t>Total Disbursement $285,622.26</w:t>
      </w:r>
    </w:p>
    <w:p w14:paraId="50F12D07" w14:textId="48DBDD4E" w:rsidR="00A74748" w:rsidRPr="00A74748" w:rsidRDefault="00A74748" w:rsidP="00A74748">
      <w:pPr>
        <w:pStyle w:val="ListParagraph"/>
        <w:numPr>
          <w:ilvl w:val="0"/>
          <w:numId w:val="44"/>
        </w:numPr>
        <w:rPr>
          <w:rFonts w:ascii="Times New Roman" w:hAnsi="Times New Roman" w:cs="Times New Roman"/>
          <w:bCs/>
          <w:i/>
          <w:iCs/>
        </w:rPr>
      </w:pPr>
      <w:r w:rsidRPr="00A74748">
        <w:rPr>
          <w:rFonts w:ascii="Times New Roman" w:hAnsi="Times New Roman" w:cs="Times New Roman"/>
          <w:bCs/>
          <w:i/>
          <w:iCs/>
        </w:rPr>
        <w:t xml:space="preserve">Dual Enrollment:  55; </w:t>
      </w:r>
      <w:r w:rsidR="001C5D9F">
        <w:rPr>
          <w:rFonts w:ascii="Times New Roman" w:hAnsi="Times New Roman" w:cs="Times New Roman"/>
          <w:bCs/>
          <w:i/>
          <w:iCs/>
        </w:rPr>
        <w:t xml:space="preserve">Award: $200.00; </w:t>
      </w:r>
      <w:r w:rsidRPr="00A74748">
        <w:rPr>
          <w:rFonts w:ascii="Times New Roman" w:hAnsi="Times New Roman" w:cs="Times New Roman"/>
          <w:bCs/>
          <w:i/>
          <w:iCs/>
        </w:rPr>
        <w:t>Total Disbursement $11,000.00</w:t>
      </w:r>
    </w:p>
    <w:p w14:paraId="4F593890" w14:textId="1E807AA5" w:rsidR="00A74748" w:rsidRDefault="00A74748" w:rsidP="00A74748">
      <w:pPr>
        <w:pStyle w:val="ListParagraph"/>
        <w:numPr>
          <w:ilvl w:val="0"/>
          <w:numId w:val="44"/>
        </w:numPr>
        <w:rPr>
          <w:rFonts w:ascii="Times New Roman" w:hAnsi="Times New Roman" w:cs="Times New Roman"/>
          <w:bCs/>
          <w:i/>
          <w:iCs/>
        </w:rPr>
      </w:pPr>
      <w:r w:rsidRPr="00A74748">
        <w:rPr>
          <w:rFonts w:ascii="Times New Roman" w:hAnsi="Times New Roman" w:cs="Times New Roman"/>
          <w:bCs/>
          <w:i/>
          <w:iCs/>
        </w:rPr>
        <w:t>Overall Total:  $808,946.26</w:t>
      </w:r>
    </w:p>
    <w:p w14:paraId="7BC60BDB" w14:textId="77777777" w:rsidR="003E5DF6" w:rsidRDefault="003E5DF6" w:rsidP="003E5DF6">
      <w:pPr>
        <w:rPr>
          <w:rFonts w:ascii="Times New Roman" w:hAnsi="Times New Roman" w:cs="Times New Roman"/>
          <w:bCs/>
          <w:i/>
          <w:iCs/>
        </w:rPr>
      </w:pPr>
    </w:p>
    <w:p w14:paraId="7B297F96" w14:textId="68699195" w:rsidR="003E5DF6" w:rsidRDefault="003E5DF6" w:rsidP="003E5DF6">
      <w:pPr>
        <w:pStyle w:val="ListParagraph"/>
        <w:rPr>
          <w:rFonts w:ascii="Times New Roman" w:hAnsi="Times New Roman" w:cs="Times New Roman"/>
          <w:bCs/>
          <w:i/>
          <w:iCs/>
        </w:rPr>
      </w:pPr>
      <w:r>
        <w:rPr>
          <w:rFonts w:ascii="Times New Roman" w:hAnsi="Times New Roman" w:cs="Times New Roman"/>
          <w:bCs/>
          <w:i/>
          <w:iCs/>
        </w:rPr>
        <w:t>Under the ARP (a)(1) program, t</w:t>
      </w:r>
      <w:r w:rsidRPr="00A74748">
        <w:rPr>
          <w:rFonts w:ascii="Times New Roman" w:hAnsi="Times New Roman" w:cs="Times New Roman"/>
          <w:bCs/>
          <w:i/>
          <w:iCs/>
        </w:rPr>
        <w:t xml:space="preserve">he American Samoa Community College determined that all its students enrolled in </w:t>
      </w:r>
      <w:r>
        <w:rPr>
          <w:rFonts w:ascii="Times New Roman" w:hAnsi="Times New Roman" w:cs="Times New Roman"/>
          <w:bCs/>
          <w:i/>
          <w:iCs/>
        </w:rPr>
        <w:t>Summer 2021</w:t>
      </w:r>
      <w:r w:rsidR="00B3274B">
        <w:rPr>
          <w:rFonts w:ascii="Times New Roman" w:hAnsi="Times New Roman" w:cs="Times New Roman"/>
          <w:bCs/>
          <w:i/>
          <w:iCs/>
        </w:rPr>
        <w:t xml:space="preserve">, </w:t>
      </w:r>
      <w:r>
        <w:rPr>
          <w:rFonts w:ascii="Times New Roman" w:hAnsi="Times New Roman" w:cs="Times New Roman"/>
          <w:bCs/>
          <w:i/>
          <w:iCs/>
        </w:rPr>
        <w:t>Fall 2021</w:t>
      </w:r>
      <w:r w:rsidR="00B3274B">
        <w:rPr>
          <w:rFonts w:ascii="Times New Roman" w:hAnsi="Times New Roman" w:cs="Times New Roman"/>
          <w:bCs/>
          <w:i/>
          <w:iCs/>
        </w:rPr>
        <w:t>, and Spring 2022</w:t>
      </w:r>
      <w:r w:rsidRPr="00A74748">
        <w:rPr>
          <w:rFonts w:ascii="Times New Roman" w:hAnsi="Times New Roman" w:cs="Times New Roman"/>
          <w:bCs/>
          <w:i/>
          <w:iCs/>
        </w:rPr>
        <w:t xml:space="preserve"> would be awarded emergency financial grants to cover cost related to the Coronavirus pandemic based on the student</w:t>
      </w:r>
      <w:r>
        <w:rPr>
          <w:rFonts w:ascii="Times New Roman" w:hAnsi="Times New Roman" w:cs="Times New Roman"/>
          <w:bCs/>
          <w:i/>
          <w:iCs/>
        </w:rPr>
        <w:t>’</w:t>
      </w:r>
      <w:r w:rsidRPr="00A74748">
        <w:rPr>
          <w:rFonts w:ascii="Times New Roman" w:hAnsi="Times New Roman" w:cs="Times New Roman"/>
          <w:bCs/>
          <w:i/>
          <w:iCs/>
        </w:rPr>
        <w:t>s exceptional needs</w:t>
      </w:r>
      <w:r w:rsidRPr="00A74748">
        <w:t xml:space="preserve">.  </w:t>
      </w:r>
      <w:r w:rsidRPr="00A74748">
        <w:rPr>
          <w:rFonts w:ascii="Times New Roman" w:hAnsi="Times New Roman" w:cs="Times New Roman"/>
          <w:bCs/>
          <w:i/>
          <w:iCs/>
        </w:rPr>
        <w:t xml:space="preserve">The student </w:t>
      </w:r>
      <w:r w:rsidR="00522DA3">
        <w:rPr>
          <w:rFonts w:ascii="Times New Roman" w:hAnsi="Times New Roman" w:cs="Times New Roman"/>
          <w:bCs/>
          <w:i/>
          <w:iCs/>
        </w:rPr>
        <w:t>ARP</w:t>
      </w:r>
      <w:r w:rsidR="008B34E2">
        <w:rPr>
          <w:rFonts w:ascii="Times New Roman" w:hAnsi="Times New Roman" w:cs="Times New Roman"/>
          <w:bCs/>
          <w:i/>
          <w:iCs/>
        </w:rPr>
        <w:t xml:space="preserve"> emergency</w:t>
      </w:r>
      <w:r w:rsidRPr="00A74748">
        <w:rPr>
          <w:rFonts w:ascii="Times New Roman" w:hAnsi="Times New Roman" w:cs="Times New Roman"/>
          <w:bCs/>
          <w:i/>
          <w:iCs/>
        </w:rPr>
        <w:t xml:space="preserve"> financial aid is based on the cost of attendance and attendance status</w:t>
      </w:r>
      <w:r>
        <w:rPr>
          <w:rFonts w:ascii="Times New Roman" w:hAnsi="Times New Roman" w:cs="Times New Roman"/>
          <w:bCs/>
          <w:i/>
          <w:iCs/>
        </w:rPr>
        <w:t>.</w:t>
      </w:r>
      <w:r w:rsidRPr="00A74748">
        <w:rPr>
          <w:rFonts w:ascii="Times New Roman" w:hAnsi="Times New Roman" w:cs="Times New Roman"/>
          <w:bCs/>
          <w:i/>
          <w:iCs/>
        </w:rPr>
        <w:t xml:space="preserve"> </w:t>
      </w:r>
      <w:r w:rsidR="00B3274B">
        <w:rPr>
          <w:rFonts w:ascii="Times New Roman" w:hAnsi="Times New Roman" w:cs="Times New Roman"/>
          <w:bCs/>
          <w:i/>
          <w:iCs/>
        </w:rPr>
        <w:t xml:space="preserve">As of the end of this reporting period, </w:t>
      </w:r>
      <w:r w:rsidR="000754A1">
        <w:rPr>
          <w:rFonts w:ascii="Times New Roman" w:hAnsi="Times New Roman" w:cs="Times New Roman"/>
          <w:bCs/>
          <w:i/>
          <w:iCs/>
        </w:rPr>
        <w:t>September</w:t>
      </w:r>
      <w:r w:rsidR="00B3274B">
        <w:rPr>
          <w:rFonts w:ascii="Times New Roman" w:hAnsi="Times New Roman" w:cs="Times New Roman"/>
          <w:bCs/>
          <w:i/>
          <w:iCs/>
        </w:rPr>
        <w:t xml:space="preserve"> 3</w:t>
      </w:r>
      <w:r w:rsidR="00B94934">
        <w:rPr>
          <w:rFonts w:ascii="Times New Roman" w:hAnsi="Times New Roman" w:cs="Times New Roman"/>
          <w:bCs/>
          <w:i/>
          <w:iCs/>
        </w:rPr>
        <w:t>0</w:t>
      </w:r>
      <w:r w:rsidR="00B3274B">
        <w:rPr>
          <w:rFonts w:ascii="Times New Roman" w:hAnsi="Times New Roman" w:cs="Times New Roman"/>
          <w:bCs/>
          <w:i/>
          <w:iCs/>
        </w:rPr>
        <w:t xml:space="preserve">, 2022, </w:t>
      </w:r>
      <w:r w:rsidRPr="00A74748">
        <w:rPr>
          <w:rFonts w:ascii="Times New Roman" w:hAnsi="Times New Roman" w:cs="Times New Roman"/>
          <w:bCs/>
          <w:i/>
          <w:iCs/>
        </w:rPr>
        <w:t>details of the approved disbursement plan</w:t>
      </w:r>
      <w:r w:rsidR="008B34E2">
        <w:rPr>
          <w:rFonts w:ascii="Times New Roman" w:hAnsi="Times New Roman" w:cs="Times New Roman"/>
          <w:bCs/>
          <w:i/>
          <w:iCs/>
        </w:rPr>
        <w:t>s</w:t>
      </w:r>
      <w:r w:rsidR="002F449E">
        <w:rPr>
          <w:rFonts w:ascii="Times New Roman" w:hAnsi="Times New Roman" w:cs="Times New Roman"/>
          <w:bCs/>
          <w:i/>
          <w:iCs/>
        </w:rPr>
        <w:t xml:space="preserve"> </w:t>
      </w:r>
      <w:r>
        <w:rPr>
          <w:rFonts w:ascii="Times New Roman" w:hAnsi="Times New Roman" w:cs="Times New Roman"/>
          <w:bCs/>
          <w:i/>
          <w:iCs/>
        </w:rPr>
        <w:t xml:space="preserve">for the </w:t>
      </w:r>
      <w:proofErr w:type="gramStart"/>
      <w:r>
        <w:rPr>
          <w:rFonts w:ascii="Times New Roman" w:hAnsi="Times New Roman" w:cs="Times New Roman"/>
          <w:bCs/>
          <w:i/>
          <w:iCs/>
        </w:rPr>
        <w:t>Summer</w:t>
      </w:r>
      <w:proofErr w:type="gramEnd"/>
      <w:r>
        <w:rPr>
          <w:rFonts w:ascii="Times New Roman" w:hAnsi="Times New Roman" w:cs="Times New Roman"/>
          <w:bCs/>
          <w:i/>
          <w:iCs/>
        </w:rPr>
        <w:t xml:space="preserve"> 202</w:t>
      </w:r>
      <w:r w:rsidR="002F449E">
        <w:rPr>
          <w:rFonts w:ascii="Times New Roman" w:hAnsi="Times New Roman" w:cs="Times New Roman"/>
          <w:bCs/>
          <w:i/>
          <w:iCs/>
        </w:rPr>
        <w:t>1</w:t>
      </w:r>
      <w:r w:rsidR="00B94934">
        <w:rPr>
          <w:rFonts w:ascii="Times New Roman" w:hAnsi="Times New Roman" w:cs="Times New Roman"/>
          <w:bCs/>
          <w:i/>
          <w:iCs/>
        </w:rPr>
        <w:t xml:space="preserve">, </w:t>
      </w:r>
      <w:r>
        <w:rPr>
          <w:rFonts w:ascii="Times New Roman" w:hAnsi="Times New Roman" w:cs="Times New Roman"/>
          <w:bCs/>
          <w:i/>
          <w:iCs/>
        </w:rPr>
        <w:t>Fall 2021</w:t>
      </w:r>
      <w:r w:rsidR="00B94934">
        <w:rPr>
          <w:rFonts w:ascii="Times New Roman" w:hAnsi="Times New Roman" w:cs="Times New Roman"/>
          <w:bCs/>
          <w:i/>
          <w:iCs/>
        </w:rPr>
        <w:t>, and Spring 2022</w:t>
      </w:r>
      <w:r>
        <w:rPr>
          <w:rFonts w:ascii="Times New Roman" w:hAnsi="Times New Roman" w:cs="Times New Roman"/>
          <w:bCs/>
          <w:i/>
          <w:iCs/>
        </w:rPr>
        <w:t xml:space="preserve"> </w:t>
      </w:r>
      <w:r w:rsidR="00B3274B">
        <w:rPr>
          <w:rFonts w:ascii="Times New Roman" w:hAnsi="Times New Roman" w:cs="Times New Roman"/>
          <w:bCs/>
          <w:i/>
          <w:iCs/>
        </w:rPr>
        <w:t>for the students are listed below</w:t>
      </w:r>
      <w:r w:rsidR="003D0851">
        <w:rPr>
          <w:rFonts w:ascii="Times New Roman" w:hAnsi="Times New Roman" w:cs="Times New Roman"/>
          <w:bCs/>
          <w:i/>
          <w:iCs/>
        </w:rPr>
        <w:t xml:space="preserve">.  </w:t>
      </w:r>
    </w:p>
    <w:p w14:paraId="531A5271" w14:textId="77777777" w:rsidR="00B94934" w:rsidRDefault="00B94934" w:rsidP="003E5DF6">
      <w:pPr>
        <w:pStyle w:val="ListParagraph"/>
        <w:rPr>
          <w:rFonts w:ascii="Times New Roman" w:hAnsi="Times New Roman" w:cs="Times New Roman"/>
          <w:bCs/>
          <w:i/>
          <w:iCs/>
        </w:rPr>
      </w:pPr>
    </w:p>
    <w:p w14:paraId="273FA56B" w14:textId="77777777" w:rsidR="00CF18BF" w:rsidRDefault="00CF18BF" w:rsidP="003E5DF6">
      <w:pPr>
        <w:pStyle w:val="ListParagraph"/>
        <w:rPr>
          <w:rFonts w:ascii="Times New Roman" w:hAnsi="Times New Roman" w:cs="Times New Roman"/>
          <w:bCs/>
          <w:i/>
          <w:iCs/>
        </w:rPr>
      </w:pPr>
    </w:p>
    <w:p w14:paraId="7A2BFC04" w14:textId="5F2A7B4A" w:rsidR="00522DA3" w:rsidRPr="00522DA3" w:rsidRDefault="00522DA3" w:rsidP="003E5DF6">
      <w:pPr>
        <w:pStyle w:val="ListParagraph"/>
        <w:rPr>
          <w:rFonts w:ascii="Times New Roman" w:hAnsi="Times New Roman" w:cs="Times New Roman"/>
          <w:b/>
          <w:bCs/>
          <w:i/>
          <w:iCs/>
        </w:rPr>
      </w:pPr>
      <w:r>
        <w:rPr>
          <w:rFonts w:ascii="Times New Roman" w:hAnsi="Times New Roman" w:cs="Times New Roman"/>
          <w:b/>
          <w:bCs/>
          <w:i/>
          <w:iCs/>
        </w:rPr>
        <w:lastRenderedPageBreak/>
        <w:t xml:space="preserve">  </w:t>
      </w:r>
      <w:r w:rsidRPr="00522DA3">
        <w:rPr>
          <w:rFonts w:ascii="Times New Roman" w:hAnsi="Times New Roman" w:cs="Times New Roman"/>
          <w:b/>
          <w:bCs/>
          <w:i/>
          <w:iCs/>
        </w:rPr>
        <w:t>Summer 2021:</w:t>
      </w:r>
    </w:p>
    <w:p w14:paraId="0210A87D" w14:textId="1F92E739" w:rsidR="003E5DF6" w:rsidRPr="00A74748" w:rsidRDefault="003E5DF6" w:rsidP="003E5DF6">
      <w:pPr>
        <w:pStyle w:val="ListParagraph"/>
        <w:numPr>
          <w:ilvl w:val="0"/>
          <w:numId w:val="44"/>
        </w:numPr>
        <w:rPr>
          <w:rFonts w:ascii="Times New Roman" w:hAnsi="Times New Roman" w:cs="Times New Roman"/>
          <w:bCs/>
          <w:i/>
          <w:iCs/>
        </w:rPr>
      </w:pPr>
      <w:r w:rsidRPr="00A74748">
        <w:rPr>
          <w:rFonts w:ascii="Times New Roman" w:hAnsi="Times New Roman" w:cs="Times New Roman"/>
          <w:bCs/>
          <w:i/>
          <w:iCs/>
        </w:rPr>
        <w:t xml:space="preserve">Full Time:  </w:t>
      </w:r>
      <w:r w:rsidR="000C2227">
        <w:rPr>
          <w:rFonts w:ascii="Times New Roman" w:hAnsi="Times New Roman" w:cs="Times New Roman"/>
          <w:bCs/>
          <w:i/>
          <w:iCs/>
        </w:rPr>
        <w:t>626</w:t>
      </w:r>
      <w:r w:rsidRPr="00A74748">
        <w:rPr>
          <w:rFonts w:ascii="Times New Roman" w:hAnsi="Times New Roman" w:cs="Times New Roman"/>
          <w:bCs/>
          <w:i/>
          <w:iCs/>
        </w:rPr>
        <w:t xml:space="preserve"> students; </w:t>
      </w:r>
      <w:r w:rsidR="000C2227">
        <w:rPr>
          <w:rFonts w:ascii="Times New Roman" w:hAnsi="Times New Roman" w:cs="Times New Roman"/>
          <w:bCs/>
          <w:i/>
          <w:iCs/>
        </w:rPr>
        <w:t>Award:  $750.00; Total Disbursement $469,500.00</w:t>
      </w:r>
    </w:p>
    <w:p w14:paraId="541C74C9" w14:textId="0D067088" w:rsidR="003E5DF6" w:rsidRPr="00A74748" w:rsidRDefault="003E5DF6" w:rsidP="003E5DF6">
      <w:pPr>
        <w:pStyle w:val="ListParagraph"/>
        <w:numPr>
          <w:ilvl w:val="0"/>
          <w:numId w:val="44"/>
        </w:numPr>
        <w:rPr>
          <w:rFonts w:ascii="Times New Roman" w:hAnsi="Times New Roman" w:cs="Times New Roman"/>
          <w:bCs/>
          <w:i/>
          <w:iCs/>
        </w:rPr>
      </w:pPr>
      <w:r w:rsidRPr="00A74748">
        <w:rPr>
          <w:rFonts w:ascii="Times New Roman" w:hAnsi="Times New Roman" w:cs="Times New Roman"/>
          <w:bCs/>
          <w:i/>
          <w:iCs/>
        </w:rPr>
        <w:t xml:space="preserve">Part Time:  </w:t>
      </w:r>
      <w:r w:rsidR="000C2227">
        <w:rPr>
          <w:rFonts w:ascii="Times New Roman" w:hAnsi="Times New Roman" w:cs="Times New Roman"/>
          <w:bCs/>
          <w:i/>
          <w:iCs/>
        </w:rPr>
        <w:t>246</w:t>
      </w:r>
      <w:r w:rsidRPr="00A74748">
        <w:rPr>
          <w:rFonts w:ascii="Times New Roman" w:hAnsi="Times New Roman" w:cs="Times New Roman"/>
          <w:bCs/>
          <w:i/>
          <w:iCs/>
        </w:rPr>
        <w:t xml:space="preserve"> students; </w:t>
      </w:r>
      <w:r w:rsidR="000C2227">
        <w:rPr>
          <w:rFonts w:ascii="Times New Roman" w:hAnsi="Times New Roman" w:cs="Times New Roman"/>
          <w:bCs/>
          <w:i/>
          <w:iCs/>
        </w:rPr>
        <w:t xml:space="preserve">Award:  $500.00; </w:t>
      </w:r>
      <w:r w:rsidRPr="00A74748">
        <w:rPr>
          <w:rFonts w:ascii="Times New Roman" w:hAnsi="Times New Roman" w:cs="Times New Roman"/>
          <w:bCs/>
          <w:i/>
          <w:iCs/>
        </w:rPr>
        <w:t>Total Disbursement $</w:t>
      </w:r>
      <w:r w:rsidR="000C2227">
        <w:rPr>
          <w:rFonts w:ascii="Times New Roman" w:hAnsi="Times New Roman" w:cs="Times New Roman"/>
          <w:bCs/>
          <w:i/>
          <w:iCs/>
        </w:rPr>
        <w:t>123,000.00</w:t>
      </w:r>
    </w:p>
    <w:p w14:paraId="62B937C2" w14:textId="43D82507" w:rsidR="003E5DF6" w:rsidRPr="00A74748" w:rsidRDefault="000C2227" w:rsidP="003E5DF6">
      <w:pPr>
        <w:pStyle w:val="ListParagraph"/>
        <w:numPr>
          <w:ilvl w:val="0"/>
          <w:numId w:val="44"/>
        </w:numPr>
        <w:rPr>
          <w:rFonts w:ascii="Times New Roman" w:hAnsi="Times New Roman" w:cs="Times New Roman"/>
          <w:bCs/>
          <w:i/>
          <w:iCs/>
        </w:rPr>
      </w:pPr>
      <w:r>
        <w:rPr>
          <w:rFonts w:ascii="Times New Roman" w:hAnsi="Times New Roman" w:cs="Times New Roman"/>
          <w:bCs/>
          <w:i/>
          <w:iCs/>
        </w:rPr>
        <w:t>Dual Enrollment:  69</w:t>
      </w:r>
      <w:r w:rsidR="003E5DF6" w:rsidRPr="00A74748">
        <w:rPr>
          <w:rFonts w:ascii="Times New Roman" w:hAnsi="Times New Roman" w:cs="Times New Roman"/>
          <w:bCs/>
          <w:i/>
          <w:iCs/>
        </w:rPr>
        <w:t xml:space="preserve">; </w:t>
      </w:r>
      <w:r>
        <w:rPr>
          <w:rFonts w:ascii="Times New Roman" w:hAnsi="Times New Roman" w:cs="Times New Roman"/>
          <w:bCs/>
          <w:i/>
          <w:iCs/>
        </w:rPr>
        <w:t>Award:  $250.00; Total Disbursement $17,250.00</w:t>
      </w:r>
    </w:p>
    <w:p w14:paraId="769CFE2A" w14:textId="71103D0F" w:rsidR="003E5DF6" w:rsidRDefault="003E5DF6" w:rsidP="003E5DF6">
      <w:pPr>
        <w:pStyle w:val="ListParagraph"/>
        <w:numPr>
          <w:ilvl w:val="0"/>
          <w:numId w:val="44"/>
        </w:numPr>
        <w:rPr>
          <w:rFonts w:ascii="Times New Roman" w:hAnsi="Times New Roman" w:cs="Times New Roman"/>
          <w:bCs/>
          <w:i/>
          <w:iCs/>
        </w:rPr>
      </w:pPr>
      <w:r w:rsidRPr="00A74748">
        <w:rPr>
          <w:rFonts w:ascii="Times New Roman" w:hAnsi="Times New Roman" w:cs="Times New Roman"/>
          <w:bCs/>
          <w:i/>
          <w:iCs/>
        </w:rPr>
        <w:t xml:space="preserve">Overall Total:  </w:t>
      </w:r>
      <w:r w:rsidR="000C2227">
        <w:rPr>
          <w:rFonts w:ascii="Times New Roman" w:hAnsi="Times New Roman" w:cs="Times New Roman"/>
          <w:bCs/>
          <w:i/>
          <w:iCs/>
        </w:rPr>
        <w:t>Students:  941; Disbursement: $609,750.00</w:t>
      </w:r>
    </w:p>
    <w:p w14:paraId="26F45379" w14:textId="13DFCCDB" w:rsidR="00522DA3" w:rsidRPr="00522DA3" w:rsidRDefault="00F55459" w:rsidP="00522DA3">
      <w:pPr>
        <w:pStyle w:val="ListParagraph"/>
        <w:rPr>
          <w:rFonts w:ascii="Times New Roman" w:hAnsi="Times New Roman" w:cs="Times New Roman"/>
          <w:b/>
          <w:bCs/>
          <w:i/>
          <w:iCs/>
        </w:rPr>
      </w:pPr>
      <w:r>
        <w:rPr>
          <w:rFonts w:ascii="Times New Roman" w:hAnsi="Times New Roman" w:cs="Times New Roman"/>
          <w:b/>
          <w:bCs/>
          <w:i/>
          <w:iCs/>
        </w:rPr>
        <w:t xml:space="preserve"> </w:t>
      </w:r>
      <w:r w:rsidR="00522DA3">
        <w:rPr>
          <w:rFonts w:ascii="Times New Roman" w:hAnsi="Times New Roman" w:cs="Times New Roman"/>
          <w:b/>
          <w:bCs/>
          <w:i/>
          <w:iCs/>
        </w:rPr>
        <w:t>Fall</w:t>
      </w:r>
      <w:r w:rsidR="00522DA3" w:rsidRPr="00522DA3">
        <w:rPr>
          <w:rFonts w:ascii="Times New Roman" w:hAnsi="Times New Roman" w:cs="Times New Roman"/>
          <w:b/>
          <w:bCs/>
          <w:i/>
          <w:iCs/>
        </w:rPr>
        <w:t xml:space="preserve"> 2021:</w:t>
      </w:r>
    </w:p>
    <w:p w14:paraId="06331E28" w14:textId="518EA079" w:rsidR="00522DA3" w:rsidRPr="00A74748" w:rsidRDefault="000C2227" w:rsidP="00522DA3">
      <w:pPr>
        <w:pStyle w:val="ListParagraph"/>
        <w:numPr>
          <w:ilvl w:val="0"/>
          <w:numId w:val="44"/>
        </w:numPr>
        <w:rPr>
          <w:rFonts w:ascii="Times New Roman" w:hAnsi="Times New Roman" w:cs="Times New Roman"/>
          <w:bCs/>
          <w:i/>
          <w:iCs/>
        </w:rPr>
      </w:pPr>
      <w:r>
        <w:rPr>
          <w:rFonts w:ascii="Times New Roman" w:hAnsi="Times New Roman" w:cs="Times New Roman"/>
          <w:bCs/>
          <w:i/>
          <w:iCs/>
        </w:rPr>
        <w:t>Full Time:  592</w:t>
      </w:r>
      <w:r w:rsidR="00522DA3" w:rsidRPr="00A74748">
        <w:rPr>
          <w:rFonts w:ascii="Times New Roman" w:hAnsi="Times New Roman" w:cs="Times New Roman"/>
          <w:bCs/>
          <w:i/>
          <w:iCs/>
        </w:rPr>
        <w:t xml:space="preserve"> students; </w:t>
      </w:r>
      <w:r>
        <w:rPr>
          <w:rFonts w:ascii="Times New Roman" w:hAnsi="Times New Roman" w:cs="Times New Roman"/>
          <w:bCs/>
          <w:i/>
          <w:iCs/>
        </w:rPr>
        <w:t>Award:  $900.00; Total Disbursement $532,800.00</w:t>
      </w:r>
    </w:p>
    <w:p w14:paraId="721885CC" w14:textId="2932CCC8" w:rsidR="00522DA3" w:rsidRPr="00A74748" w:rsidRDefault="000C2227" w:rsidP="00522DA3">
      <w:pPr>
        <w:pStyle w:val="ListParagraph"/>
        <w:numPr>
          <w:ilvl w:val="0"/>
          <w:numId w:val="44"/>
        </w:numPr>
        <w:rPr>
          <w:rFonts w:ascii="Times New Roman" w:hAnsi="Times New Roman" w:cs="Times New Roman"/>
          <w:bCs/>
          <w:i/>
          <w:iCs/>
        </w:rPr>
      </w:pPr>
      <w:r>
        <w:rPr>
          <w:rFonts w:ascii="Times New Roman" w:hAnsi="Times New Roman" w:cs="Times New Roman"/>
          <w:bCs/>
          <w:i/>
          <w:iCs/>
        </w:rPr>
        <w:t>Part Time:  664</w:t>
      </w:r>
      <w:r w:rsidR="00522DA3" w:rsidRPr="00A74748">
        <w:rPr>
          <w:rFonts w:ascii="Times New Roman" w:hAnsi="Times New Roman" w:cs="Times New Roman"/>
          <w:bCs/>
          <w:i/>
          <w:iCs/>
        </w:rPr>
        <w:t xml:space="preserve"> stude</w:t>
      </w:r>
      <w:r>
        <w:rPr>
          <w:rFonts w:ascii="Times New Roman" w:hAnsi="Times New Roman" w:cs="Times New Roman"/>
          <w:bCs/>
          <w:i/>
          <w:iCs/>
        </w:rPr>
        <w:t>nts; Award:  $600.00; Total Disbursement $398,400.00</w:t>
      </w:r>
    </w:p>
    <w:p w14:paraId="31D1D5D3" w14:textId="7D03FC78" w:rsidR="00522DA3" w:rsidRPr="00A74748" w:rsidRDefault="00522DA3" w:rsidP="00522DA3">
      <w:pPr>
        <w:pStyle w:val="ListParagraph"/>
        <w:numPr>
          <w:ilvl w:val="0"/>
          <w:numId w:val="44"/>
        </w:numPr>
        <w:rPr>
          <w:rFonts w:ascii="Times New Roman" w:hAnsi="Times New Roman" w:cs="Times New Roman"/>
          <w:bCs/>
          <w:i/>
          <w:iCs/>
        </w:rPr>
      </w:pPr>
      <w:r w:rsidRPr="00A74748">
        <w:rPr>
          <w:rFonts w:ascii="Times New Roman" w:hAnsi="Times New Roman" w:cs="Times New Roman"/>
          <w:bCs/>
          <w:i/>
          <w:iCs/>
        </w:rPr>
        <w:t xml:space="preserve">Dual Enrollment:  55; </w:t>
      </w:r>
      <w:r w:rsidR="001C5D9F">
        <w:rPr>
          <w:rFonts w:ascii="Times New Roman" w:hAnsi="Times New Roman" w:cs="Times New Roman"/>
          <w:bCs/>
          <w:i/>
          <w:iCs/>
        </w:rPr>
        <w:t>Award:  $300.00; Total Disbursement $16,500.00</w:t>
      </w:r>
    </w:p>
    <w:p w14:paraId="5A04DD16" w14:textId="0CA70FF5" w:rsidR="00522DA3" w:rsidRDefault="00522DA3" w:rsidP="00522DA3">
      <w:pPr>
        <w:pStyle w:val="ListParagraph"/>
        <w:numPr>
          <w:ilvl w:val="0"/>
          <w:numId w:val="44"/>
        </w:numPr>
        <w:rPr>
          <w:rFonts w:ascii="Times New Roman" w:hAnsi="Times New Roman" w:cs="Times New Roman"/>
          <w:bCs/>
          <w:i/>
          <w:iCs/>
        </w:rPr>
      </w:pPr>
      <w:r w:rsidRPr="00A74748">
        <w:rPr>
          <w:rFonts w:ascii="Times New Roman" w:hAnsi="Times New Roman" w:cs="Times New Roman"/>
          <w:bCs/>
          <w:i/>
          <w:iCs/>
        </w:rPr>
        <w:t xml:space="preserve">Overall Total:  </w:t>
      </w:r>
      <w:r w:rsidR="001C5D9F">
        <w:rPr>
          <w:rFonts w:ascii="Times New Roman" w:hAnsi="Times New Roman" w:cs="Times New Roman"/>
          <w:bCs/>
          <w:i/>
          <w:iCs/>
        </w:rPr>
        <w:t>Students: 1311; Disbursement: $947,700.00</w:t>
      </w:r>
    </w:p>
    <w:p w14:paraId="542B969E" w14:textId="7664A77A" w:rsidR="00B94934" w:rsidRPr="00522DA3" w:rsidRDefault="00B94934" w:rsidP="00B94934">
      <w:pPr>
        <w:pStyle w:val="ListParagraph"/>
        <w:rPr>
          <w:rFonts w:ascii="Times New Roman" w:hAnsi="Times New Roman" w:cs="Times New Roman"/>
          <w:b/>
          <w:bCs/>
          <w:i/>
          <w:iCs/>
        </w:rPr>
      </w:pPr>
      <w:r>
        <w:rPr>
          <w:rFonts w:ascii="Times New Roman" w:hAnsi="Times New Roman" w:cs="Times New Roman"/>
          <w:b/>
          <w:bCs/>
          <w:i/>
          <w:iCs/>
        </w:rPr>
        <w:t>Spring</w:t>
      </w:r>
      <w:r w:rsidRPr="00522DA3">
        <w:rPr>
          <w:rFonts w:ascii="Times New Roman" w:hAnsi="Times New Roman" w:cs="Times New Roman"/>
          <w:b/>
          <w:bCs/>
          <w:i/>
          <w:iCs/>
        </w:rPr>
        <w:t xml:space="preserve"> 20</w:t>
      </w:r>
      <w:r>
        <w:rPr>
          <w:rFonts w:ascii="Times New Roman" w:hAnsi="Times New Roman" w:cs="Times New Roman"/>
          <w:b/>
          <w:bCs/>
          <w:i/>
          <w:iCs/>
        </w:rPr>
        <w:t>22</w:t>
      </w:r>
      <w:r w:rsidRPr="00522DA3">
        <w:rPr>
          <w:rFonts w:ascii="Times New Roman" w:hAnsi="Times New Roman" w:cs="Times New Roman"/>
          <w:b/>
          <w:bCs/>
          <w:i/>
          <w:iCs/>
        </w:rPr>
        <w:t>:</w:t>
      </w:r>
    </w:p>
    <w:p w14:paraId="273DFC79" w14:textId="451F0809" w:rsidR="00B94934" w:rsidRPr="00A74748" w:rsidRDefault="00B94934" w:rsidP="00B94934">
      <w:pPr>
        <w:pStyle w:val="ListParagraph"/>
        <w:numPr>
          <w:ilvl w:val="0"/>
          <w:numId w:val="44"/>
        </w:numPr>
        <w:rPr>
          <w:rFonts w:ascii="Times New Roman" w:hAnsi="Times New Roman" w:cs="Times New Roman"/>
          <w:bCs/>
          <w:i/>
          <w:iCs/>
        </w:rPr>
      </w:pPr>
      <w:r>
        <w:rPr>
          <w:rFonts w:ascii="Times New Roman" w:hAnsi="Times New Roman" w:cs="Times New Roman"/>
          <w:bCs/>
          <w:i/>
          <w:iCs/>
        </w:rPr>
        <w:t>Full Time:  457</w:t>
      </w:r>
      <w:r w:rsidRPr="00A74748">
        <w:rPr>
          <w:rFonts w:ascii="Times New Roman" w:hAnsi="Times New Roman" w:cs="Times New Roman"/>
          <w:bCs/>
          <w:i/>
          <w:iCs/>
        </w:rPr>
        <w:t xml:space="preserve"> students; </w:t>
      </w:r>
      <w:r>
        <w:rPr>
          <w:rFonts w:ascii="Times New Roman" w:hAnsi="Times New Roman" w:cs="Times New Roman"/>
          <w:bCs/>
          <w:i/>
          <w:iCs/>
        </w:rPr>
        <w:t>Award:  $875.00; Total Disbursement $399,875.00</w:t>
      </w:r>
    </w:p>
    <w:p w14:paraId="100B75F7" w14:textId="2E806F9E" w:rsidR="00B94934" w:rsidRPr="00A74748" w:rsidRDefault="00B94934" w:rsidP="00B94934">
      <w:pPr>
        <w:pStyle w:val="ListParagraph"/>
        <w:numPr>
          <w:ilvl w:val="0"/>
          <w:numId w:val="44"/>
        </w:numPr>
        <w:rPr>
          <w:rFonts w:ascii="Times New Roman" w:hAnsi="Times New Roman" w:cs="Times New Roman"/>
          <w:bCs/>
          <w:i/>
          <w:iCs/>
        </w:rPr>
      </w:pPr>
      <w:r>
        <w:rPr>
          <w:rFonts w:ascii="Times New Roman" w:hAnsi="Times New Roman" w:cs="Times New Roman"/>
          <w:bCs/>
          <w:i/>
          <w:iCs/>
        </w:rPr>
        <w:t>Part Time:  635</w:t>
      </w:r>
      <w:r w:rsidRPr="00A74748">
        <w:rPr>
          <w:rFonts w:ascii="Times New Roman" w:hAnsi="Times New Roman" w:cs="Times New Roman"/>
          <w:bCs/>
          <w:i/>
          <w:iCs/>
        </w:rPr>
        <w:t xml:space="preserve"> stude</w:t>
      </w:r>
      <w:r>
        <w:rPr>
          <w:rFonts w:ascii="Times New Roman" w:hAnsi="Times New Roman" w:cs="Times New Roman"/>
          <w:bCs/>
          <w:i/>
          <w:iCs/>
        </w:rPr>
        <w:t>nts; Award:  $575.00; Total Disbursement $365,125.00</w:t>
      </w:r>
    </w:p>
    <w:p w14:paraId="22B94D90" w14:textId="0DEF6A97" w:rsidR="00B94934" w:rsidRPr="00A74748" w:rsidRDefault="00B94934" w:rsidP="00B94934">
      <w:pPr>
        <w:pStyle w:val="ListParagraph"/>
        <w:numPr>
          <w:ilvl w:val="0"/>
          <w:numId w:val="44"/>
        </w:numPr>
        <w:rPr>
          <w:rFonts w:ascii="Times New Roman" w:hAnsi="Times New Roman" w:cs="Times New Roman"/>
          <w:bCs/>
          <w:i/>
          <w:iCs/>
        </w:rPr>
      </w:pPr>
      <w:r w:rsidRPr="00A74748">
        <w:rPr>
          <w:rFonts w:ascii="Times New Roman" w:hAnsi="Times New Roman" w:cs="Times New Roman"/>
          <w:bCs/>
          <w:i/>
          <w:iCs/>
        </w:rPr>
        <w:t xml:space="preserve">Dual Enrollment:  </w:t>
      </w:r>
      <w:r>
        <w:rPr>
          <w:rFonts w:ascii="Times New Roman" w:hAnsi="Times New Roman" w:cs="Times New Roman"/>
          <w:bCs/>
          <w:i/>
          <w:iCs/>
        </w:rPr>
        <w:t>66</w:t>
      </w:r>
      <w:r w:rsidRPr="00A74748">
        <w:rPr>
          <w:rFonts w:ascii="Times New Roman" w:hAnsi="Times New Roman" w:cs="Times New Roman"/>
          <w:bCs/>
          <w:i/>
          <w:iCs/>
        </w:rPr>
        <w:t xml:space="preserve">; </w:t>
      </w:r>
      <w:r>
        <w:rPr>
          <w:rFonts w:ascii="Times New Roman" w:hAnsi="Times New Roman" w:cs="Times New Roman"/>
          <w:bCs/>
          <w:i/>
          <w:iCs/>
        </w:rPr>
        <w:t>Award:  $</w:t>
      </w:r>
      <w:r w:rsidR="000451D8">
        <w:rPr>
          <w:rFonts w:ascii="Times New Roman" w:hAnsi="Times New Roman" w:cs="Times New Roman"/>
          <w:bCs/>
          <w:i/>
          <w:iCs/>
        </w:rPr>
        <w:t>239.00</w:t>
      </w:r>
      <w:r>
        <w:rPr>
          <w:rFonts w:ascii="Times New Roman" w:hAnsi="Times New Roman" w:cs="Times New Roman"/>
          <w:bCs/>
          <w:i/>
          <w:iCs/>
        </w:rPr>
        <w:t>; Total Disbursement $15,774.00</w:t>
      </w:r>
    </w:p>
    <w:p w14:paraId="39E15612" w14:textId="3F891B90" w:rsidR="00B94934" w:rsidRDefault="00B94934" w:rsidP="00B94934">
      <w:pPr>
        <w:pStyle w:val="ListParagraph"/>
        <w:numPr>
          <w:ilvl w:val="0"/>
          <w:numId w:val="44"/>
        </w:numPr>
        <w:rPr>
          <w:rFonts w:ascii="Times New Roman" w:hAnsi="Times New Roman" w:cs="Times New Roman"/>
          <w:bCs/>
          <w:i/>
          <w:iCs/>
        </w:rPr>
      </w:pPr>
      <w:r w:rsidRPr="00A74748">
        <w:rPr>
          <w:rFonts w:ascii="Times New Roman" w:hAnsi="Times New Roman" w:cs="Times New Roman"/>
          <w:bCs/>
          <w:i/>
          <w:iCs/>
        </w:rPr>
        <w:t xml:space="preserve">Overall Total:  </w:t>
      </w:r>
      <w:r>
        <w:rPr>
          <w:rFonts w:ascii="Times New Roman" w:hAnsi="Times New Roman" w:cs="Times New Roman"/>
          <w:bCs/>
          <w:i/>
          <w:iCs/>
        </w:rPr>
        <w:t>Students: 1</w:t>
      </w:r>
      <w:r w:rsidR="00320065">
        <w:rPr>
          <w:rFonts w:ascii="Times New Roman" w:hAnsi="Times New Roman" w:cs="Times New Roman"/>
          <w:bCs/>
          <w:i/>
          <w:iCs/>
        </w:rPr>
        <w:t>158</w:t>
      </w:r>
      <w:r>
        <w:rPr>
          <w:rFonts w:ascii="Times New Roman" w:hAnsi="Times New Roman" w:cs="Times New Roman"/>
          <w:bCs/>
          <w:i/>
          <w:iCs/>
        </w:rPr>
        <w:t>; Disbursement: $</w:t>
      </w:r>
      <w:r w:rsidR="00320065">
        <w:rPr>
          <w:rFonts w:ascii="Times New Roman" w:hAnsi="Times New Roman" w:cs="Times New Roman"/>
          <w:bCs/>
          <w:i/>
          <w:iCs/>
        </w:rPr>
        <w:t>780,774.00</w:t>
      </w:r>
    </w:p>
    <w:p w14:paraId="6798EF1E" w14:textId="77777777" w:rsidR="003E5DF6" w:rsidRPr="003E5DF6" w:rsidRDefault="003E5DF6" w:rsidP="003E5DF6">
      <w:pPr>
        <w:ind w:left="720"/>
        <w:rPr>
          <w:rFonts w:ascii="Times New Roman" w:hAnsi="Times New Roman" w:cs="Times New Roman"/>
          <w:bCs/>
          <w:i/>
          <w:iCs/>
        </w:rPr>
      </w:pPr>
    </w:p>
    <w:p w14:paraId="288832E0" w14:textId="77777777" w:rsidR="00C83055" w:rsidRPr="003B4DD7" w:rsidRDefault="00C83055" w:rsidP="00C83055">
      <w:pPr>
        <w:pStyle w:val="ListParagraph"/>
        <w:ind w:left="360"/>
        <w:rPr>
          <w:rFonts w:ascii="Times New Roman" w:eastAsia="Times New Roman" w:hAnsi="Times New Roman" w:cs="Times New Roman"/>
        </w:rPr>
      </w:pPr>
    </w:p>
    <w:p w14:paraId="4401C4EC" w14:textId="486B6CF2" w:rsidR="0069089B" w:rsidRPr="00AC658E" w:rsidRDefault="004671FC" w:rsidP="00AC658E">
      <w:pPr>
        <w:pStyle w:val="ListParagraph"/>
        <w:numPr>
          <w:ilvl w:val="0"/>
          <w:numId w:val="38"/>
        </w:numPr>
        <w:rPr>
          <w:rFonts w:ascii="Times New Roman" w:eastAsia="Times New Roman" w:hAnsi="Times New Roman" w:cs="Times New Roman"/>
          <w:b/>
        </w:rPr>
      </w:pPr>
      <w:r w:rsidRPr="004671FC">
        <w:rPr>
          <w:rFonts w:ascii="Times New Roman" w:hAnsi="Times New Roman" w:cs="Times New Roman"/>
          <w:b/>
        </w:rPr>
        <w:t>Any instructions, directions, or guidance provided by the institution to students concerning the Emergency Financial Aid Grants.</w:t>
      </w:r>
    </w:p>
    <w:p w14:paraId="6952422E" w14:textId="188C87D9" w:rsidR="00707B57" w:rsidRPr="00AC658E" w:rsidRDefault="00C83055" w:rsidP="00C83055">
      <w:pPr>
        <w:ind w:left="720"/>
        <w:outlineLvl w:val="0"/>
        <w:rPr>
          <w:rFonts w:ascii="Times New Roman" w:hAnsi="Times New Roman" w:cs="Times New Roman"/>
        </w:rPr>
      </w:pPr>
      <w:r w:rsidRPr="00AC658E">
        <w:rPr>
          <w:rFonts w:ascii="Times New Roman" w:hAnsi="Times New Roman" w:cs="Times New Roman"/>
          <w:i/>
          <w:iCs/>
        </w:rPr>
        <w:t>Each student received a stimulus check with the letter notifying the student of the instructions provided by the institution concerning the Emergency Financial Aid Grants.  This information was also posted on the MOODLE and the ASCC website, www.amsamoa.edu, for student access</w:t>
      </w:r>
      <w:r w:rsidR="00522DA3">
        <w:rPr>
          <w:rFonts w:ascii="Times New Roman" w:hAnsi="Times New Roman" w:cs="Times New Roman"/>
          <w:i/>
          <w:iCs/>
        </w:rPr>
        <w:t xml:space="preserve">.  </w:t>
      </w:r>
    </w:p>
    <w:p w14:paraId="43355C81" w14:textId="712A9528" w:rsidR="00D00915" w:rsidRPr="003B4DD7" w:rsidRDefault="00D00915" w:rsidP="0096378F">
      <w:pPr>
        <w:outlineLvl w:val="0"/>
        <w:rPr>
          <w:rFonts w:ascii="Times New Roman" w:hAnsi="Times New Roman" w:cs="Times New Roman"/>
          <w:b/>
          <w:bCs/>
        </w:rPr>
      </w:pPr>
    </w:p>
    <w:p w14:paraId="636C6B23" w14:textId="77777777" w:rsidR="001410BC" w:rsidRPr="003B4DD7" w:rsidRDefault="001410BC" w:rsidP="00F53871">
      <w:pPr>
        <w:outlineLvl w:val="0"/>
        <w:rPr>
          <w:rFonts w:ascii="Times New Roman" w:hAnsi="Times New Roman" w:cs="Times New Roman"/>
          <w:b/>
          <w:bCs/>
        </w:rPr>
      </w:pPr>
    </w:p>
    <w:p w14:paraId="5156F754" w14:textId="77777777" w:rsidR="0028165D" w:rsidRPr="003B4DD7" w:rsidRDefault="0028165D"/>
    <w:sectPr w:rsidR="0028165D" w:rsidRPr="003B4DD7" w:rsidSect="00707B57">
      <w:footerReference w:type="even" r:id="rId9"/>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1DE07" w14:textId="77777777" w:rsidR="00E51350" w:rsidRDefault="00E51350" w:rsidP="00083AA0">
      <w:r>
        <w:separator/>
      </w:r>
    </w:p>
  </w:endnote>
  <w:endnote w:type="continuationSeparator" w:id="0">
    <w:p w14:paraId="2EC889E0" w14:textId="77777777" w:rsidR="00E51350" w:rsidRDefault="00E51350" w:rsidP="0008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22402972"/>
      <w:docPartObj>
        <w:docPartGallery w:val="Page Numbers (Bottom of Page)"/>
        <w:docPartUnique/>
      </w:docPartObj>
    </w:sdtPr>
    <w:sdtEndPr>
      <w:rPr>
        <w:rStyle w:val="PageNumber"/>
      </w:rPr>
    </w:sdtEndPr>
    <w:sdtContent>
      <w:p w14:paraId="49CD5319" w14:textId="5C1F3416" w:rsidR="00F55459" w:rsidRDefault="00F55459" w:rsidP="005653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9E5FC9" w14:textId="77777777" w:rsidR="00F55459" w:rsidRDefault="00F55459" w:rsidP="00083A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imes New Roman" w:hAnsi="Times New Roman" w:cs="Times New Roman"/>
        <w:sz w:val="20"/>
        <w:szCs w:val="20"/>
      </w:rPr>
      <w:id w:val="1724789985"/>
      <w:docPartObj>
        <w:docPartGallery w:val="Page Numbers (Bottom of Page)"/>
        <w:docPartUnique/>
      </w:docPartObj>
    </w:sdtPr>
    <w:sdtEndPr>
      <w:rPr>
        <w:rStyle w:val="PageNumber"/>
      </w:rPr>
    </w:sdtEndPr>
    <w:sdtContent>
      <w:p w14:paraId="2944E8DB" w14:textId="09820424" w:rsidR="00F55459" w:rsidRPr="00083AA0" w:rsidRDefault="00F55459" w:rsidP="00565311">
        <w:pPr>
          <w:pStyle w:val="Footer"/>
          <w:framePr w:wrap="none" w:vAnchor="text" w:hAnchor="margin" w:xAlign="right" w:y="1"/>
          <w:rPr>
            <w:rStyle w:val="PageNumber"/>
            <w:rFonts w:ascii="Times New Roman" w:hAnsi="Times New Roman" w:cs="Times New Roman"/>
            <w:sz w:val="20"/>
            <w:szCs w:val="20"/>
          </w:rPr>
        </w:pPr>
        <w:r w:rsidRPr="00083AA0">
          <w:rPr>
            <w:rStyle w:val="PageNumber"/>
            <w:rFonts w:ascii="Times New Roman" w:hAnsi="Times New Roman" w:cs="Times New Roman"/>
            <w:sz w:val="20"/>
            <w:szCs w:val="20"/>
          </w:rPr>
          <w:t xml:space="preserve">- </w:t>
        </w:r>
        <w:r w:rsidRPr="00083AA0">
          <w:rPr>
            <w:rStyle w:val="PageNumber"/>
            <w:rFonts w:ascii="Times New Roman" w:hAnsi="Times New Roman" w:cs="Times New Roman"/>
            <w:sz w:val="20"/>
            <w:szCs w:val="20"/>
          </w:rPr>
          <w:fldChar w:fldCharType="begin"/>
        </w:r>
        <w:r w:rsidRPr="00083AA0">
          <w:rPr>
            <w:rStyle w:val="PageNumber"/>
            <w:rFonts w:ascii="Times New Roman" w:hAnsi="Times New Roman" w:cs="Times New Roman"/>
            <w:sz w:val="20"/>
            <w:szCs w:val="20"/>
          </w:rPr>
          <w:instrText xml:space="preserve"> PAGE </w:instrText>
        </w:r>
        <w:r w:rsidRPr="00083AA0">
          <w:rPr>
            <w:rStyle w:val="PageNumber"/>
            <w:rFonts w:ascii="Times New Roman" w:hAnsi="Times New Roman" w:cs="Times New Roman"/>
            <w:sz w:val="20"/>
            <w:szCs w:val="20"/>
          </w:rPr>
          <w:fldChar w:fldCharType="separate"/>
        </w:r>
        <w:r w:rsidR="000754A1">
          <w:rPr>
            <w:rStyle w:val="PageNumber"/>
            <w:rFonts w:ascii="Times New Roman" w:hAnsi="Times New Roman" w:cs="Times New Roman"/>
            <w:noProof/>
            <w:sz w:val="20"/>
            <w:szCs w:val="20"/>
          </w:rPr>
          <w:t>4</w:t>
        </w:r>
        <w:r w:rsidRPr="00083AA0">
          <w:rPr>
            <w:rStyle w:val="PageNumber"/>
            <w:rFonts w:ascii="Times New Roman" w:hAnsi="Times New Roman" w:cs="Times New Roman"/>
            <w:sz w:val="20"/>
            <w:szCs w:val="20"/>
          </w:rPr>
          <w:fldChar w:fldCharType="end"/>
        </w:r>
      </w:p>
    </w:sdtContent>
  </w:sdt>
  <w:p w14:paraId="472D2082" w14:textId="77777777" w:rsidR="00F55459" w:rsidRPr="00083AA0" w:rsidRDefault="00F55459" w:rsidP="00083AA0">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7AEB4" w14:textId="77777777" w:rsidR="00E51350" w:rsidRDefault="00E51350" w:rsidP="00083AA0">
      <w:r>
        <w:separator/>
      </w:r>
    </w:p>
  </w:footnote>
  <w:footnote w:type="continuationSeparator" w:id="0">
    <w:p w14:paraId="323CD94D" w14:textId="77777777" w:rsidR="00E51350" w:rsidRDefault="00E51350" w:rsidP="00083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F88"/>
    <w:multiLevelType w:val="hybridMultilevel"/>
    <w:tmpl w:val="D138F5AA"/>
    <w:lvl w:ilvl="0" w:tplc="FA9278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40D14"/>
    <w:multiLevelType w:val="hybridMultilevel"/>
    <w:tmpl w:val="D3D664A4"/>
    <w:lvl w:ilvl="0" w:tplc="400C7E7A">
      <w:start w:val="1"/>
      <w:numFmt w:val="decimal"/>
      <w:lvlText w:val="%1."/>
      <w:lvlJc w:val="left"/>
      <w:pPr>
        <w:ind w:left="1980" w:hanging="360"/>
      </w:pPr>
      <w:rPr>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3044E84"/>
    <w:multiLevelType w:val="hybridMultilevel"/>
    <w:tmpl w:val="D138F5AA"/>
    <w:lvl w:ilvl="0" w:tplc="FA9278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C4A15"/>
    <w:multiLevelType w:val="hybridMultilevel"/>
    <w:tmpl w:val="00CE28AE"/>
    <w:lvl w:ilvl="0" w:tplc="1C9E4F12">
      <w:start w:val="1"/>
      <w:numFmt w:val="decimal"/>
      <w:lvlText w:val="%1."/>
      <w:lvlJc w:val="left"/>
      <w:pPr>
        <w:ind w:left="1980" w:hanging="360"/>
      </w:pPr>
      <w:rPr>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07C84614"/>
    <w:multiLevelType w:val="hybridMultilevel"/>
    <w:tmpl w:val="367CC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8142FD"/>
    <w:multiLevelType w:val="hybridMultilevel"/>
    <w:tmpl w:val="79FE76F2"/>
    <w:lvl w:ilvl="0" w:tplc="4E50DA8A">
      <w:start w:val="2"/>
      <w:numFmt w:val="decimal"/>
      <w:lvlText w:val="%1."/>
      <w:lvlJc w:val="left"/>
      <w:pPr>
        <w:ind w:left="360" w:hanging="360"/>
      </w:pPr>
      <w:rPr>
        <w:rFonts w:hint="default"/>
        <w:i w:val="0"/>
        <w:iCs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57A6A"/>
    <w:multiLevelType w:val="hybridMultilevel"/>
    <w:tmpl w:val="58423D20"/>
    <w:lvl w:ilvl="0" w:tplc="3E300F5C">
      <w:start w:val="1"/>
      <w:numFmt w:val="decimal"/>
      <w:lvlText w:val="%1."/>
      <w:lvlJc w:val="left"/>
      <w:pPr>
        <w:ind w:left="360" w:hanging="360"/>
      </w:pPr>
      <w:rPr>
        <w:i w:val="0"/>
        <w:iCs w:val="0"/>
        <w:sz w:val="22"/>
        <w:szCs w:val="22"/>
      </w:rPr>
    </w:lvl>
    <w:lvl w:ilvl="1" w:tplc="A1BE653A">
      <w:start w:val="1"/>
      <w:numFmt w:val="lowerLetter"/>
      <w:lvlText w:val="%2."/>
      <w:lvlJc w:val="left"/>
      <w:pPr>
        <w:ind w:left="1080" w:hanging="360"/>
      </w:pPr>
      <w:rPr>
        <w:b w:val="0"/>
        <w:bCs w:val="0"/>
        <w:i w:val="0"/>
        <w:iCs w:val="0"/>
      </w:rPr>
    </w:lvl>
    <w:lvl w:ilvl="2" w:tplc="492A39B0">
      <w:start w:val="1"/>
      <w:numFmt w:val="lowerRoman"/>
      <w:lvlText w:val="%3."/>
      <w:lvlJc w:val="right"/>
      <w:pPr>
        <w:ind w:left="1800" w:hanging="180"/>
      </w:pPr>
      <w:rPr>
        <w:b w:val="0"/>
        <w:bCs w:val="0"/>
        <w:i w:val="0"/>
        <w:i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DF5D9F"/>
    <w:multiLevelType w:val="hybridMultilevel"/>
    <w:tmpl w:val="D3F03358"/>
    <w:lvl w:ilvl="0" w:tplc="04090015">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6B7BF1"/>
    <w:multiLevelType w:val="hybridMultilevel"/>
    <w:tmpl w:val="615C6B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1979F8"/>
    <w:multiLevelType w:val="hybridMultilevel"/>
    <w:tmpl w:val="81AE51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452A7D"/>
    <w:multiLevelType w:val="hybridMultilevel"/>
    <w:tmpl w:val="D3D664A4"/>
    <w:lvl w:ilvl="0" w:tplc="400C7E7A">
      <w:start w:val="1"/>
      <w:numFmt w:val="decimal"/>
      <w:lvlText w:val="%1."/>
      <w:lvlJc w:val="left"/>
      <w:pPr>
        <w:ind w:left="1980" w:hanging="360"/>
      </w:pPr>
      <w:rPr>
        <w:b w:val="0"/>
        <w:bCs w:val="0"/>
      </w:r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64B7F24"/>
    <w:multiLevelType w:val="hybridMultilevel"/>
    <w:tmpl w:val="D138F5AA"/>
    <w:lvl w:ilvl="0" w:tplc="FA9278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23E0F"/>
    <w:multiLevelType w:val="hybridMultilevel"/>
    <w:tmpl w:val="E7728F58"/>
    <w:lvl w:ilvl="0" w:tplc="CC08FE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814803"/>
    <w:multiLevelType w:val="hybridMultilevel"/>
    <w:tmpl w:val="D3D664A4"/>
    <w:lvl w:ilvl="0" w:tplc="400C7E7A">
      <w:start w:val="1"/>
      <w:numFmt w:val="decimal"/>
      <w:lvlText w:val="%1."/>
      <w:lvlJc w:val="left"/>
      <w:pPr>
        <w:ind w:left="1980" w:hanging="360"/>
      </w:pPr>
      <w:rPr>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249B1984"/>
    <w:multiLevelType w:val="hybridMultilevel"/>
    <w:tmpl w:val="1D665684"/>
    <w:lvl w:ilvl="0" w:tplc="7098D21E">
      <w:start w:val="5"/>
      <w:numFmt w:val="decimal"/>
      <w:lvlText w:val="%1."/>
      <w:lvlJc w:val="left"/>
      <w:pPr>
        <w:ind w:left="36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C345B8"/>
    <w:multiLevelType w:val="hybridMultilevel"/>
    <w:tmpl w:val="6442CFE2"/>
    <w:lvl w:ilvl="0" w:tplc="AC90A42E">
      <w:start w:val="1"/>
      <w:numFmt w:val="decimal"/>
      <w:lvlText w:val="%1."/>
      <w:lvlJc w:val="left"/>
      <w:pPr>
        <w:ind w:left="360" w:hanging="360"/>
      </w:pPr>
      <w:rPr>
        <w:i w:val="0"/>
        <w:iCs w:val="0"/>
      </w:rPr>
    </w:lvl>
    <w:lvl w:ilvl="1" w:tplc="A1BE653A">
      <w:start w:val="1"/>
      <w:numFmt w:val="lowerLetter"/>
      <w:lvlText w:val="%2."/>
      <w:lvlJc w:val="left"/>
      <w:pPr>
        <w:ind w:left="1080" w:hanging="360"/>
      </w:pPr>
      <w:rPr>
        <w:b w:val="0"/>
        <w:bCs w:val="0"/>
        <w:i w:val="0"/>
        <w:iCs w:val="0"/>
      </w:rPr>
    </w:lvl>
    <w:lvl w:ilvl="2" w:tplc="492A39B0">
      <w:start w:val="1"/>
      <w:numFmt w:val="lowerRoman"/>
      <w:lvlText w:val="%3."/>
      <w:lvlJc w:val="right"/>
      <w:pPr>
        <w:ind w:left="1800" w:hanging="180"/>
      </w:pPr>
      <w:rPr>
        <w:b w:val="0"/>
        <w:bCs w:val="0"/>
        <w:i w:val="0"/>
        <w:i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B869A5"/>
    <w:multiLevelType w:val="hybridMultilevel"/>
    <w:tmpl w:val="4D2C1598"/>
    <w:lvl w:ilvl="0" w:tplc="04090001">
      <w:start w:val="1"/>
      <w:numFmt w:val="bullet"/>
      <w:lvlText w:val=""/>
      <w:lvlJc w:val="left"/>
      <w:pPr>
        <w:ind w:left="360" w:hanging="360"/>
      </w:pPr>
      <w:rPr>
        <w:rFonts w:ascii="Symbol" w:hAnsi="Symbol" w:hint="default"/>
        <w:i w:val="0"/>
        <w:iCs w:val="0"/>
        <w:sz w:val="22"/>
        <w:szCs w:val="22"/>
      </w:rPr>
    </w:lvl>
    <w:lvl w:ilvl="1" w:tplc="A1BE653A">
      <w:start w:val="1"/>
      <w:numFmt w:val="lowerLetter"/>
      <w:lvlText w:val="%2."/>
      <w:lvlJc w:val="left"/>
      <w:pPr>
        <w:ind w:left="1080" w:hanging="360"/>
      </w:pPr>
      <w:rPr>
        <w:b w:val="0"/>
        <w:bCs w:val="0"/>
        <w:i w:val="0"/>
        <w:iCs w:val="0"/>
      </w:rPr>
    </w:lvl>
    <w:lvl w:ilvl="2" w:tplc="492A39B0">
      <w:start w:val="1"/>
      <w:numFmt w:val="lowerRoman"/>
      <w:lvlText w:val="%3."/>
      <w:lvlJc w:val="right"/>
      <w:pPr>
        <w:ind w:left="1800" w:hanging="180"/>
      </w:pPr>
      <w:rPr>
        <w:b w:val="0"/>
        <w:bCs w:val="0"/>
        <w:i w:val="0"/>
        <w:i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2A6E4F"/>
    <w:multiLevelType w:val="hybridMultilevel"/>
    <w:tmpl w:val="C04828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A24893"/>
    <w:multiLevelType w:val="hybridMultilevel"/>
    <w:tmpl w:val="DE6EAF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30B774B"/>
    <w:multiLevelType w:val="hybridMultilevel"/>
    <w:tmpl w:val="8A66CD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5F542B"/>
    <w:multiLevelType w:val="hybridMultilevel"/>
    <w:tmpl w:val="38BE3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9F06536"/>
    <w:multiLevelType w:val="hybridMultilevel"/>
    <w:tmpl w:val="1684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57F4B"/>
    <w:multiLevelType w:val="hybridMultilevel"/>
    <w:tmpl w:val="D138F5AA"/>
    <w:lvl w:ilvl="0" w:tplc="FA9278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8B0388"/>
    <w:multiLevelType w:val="multilevel"/>
    <w:tmpl w:val="E934036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0B2679"/>
    <w:multiLevelType w:val="hybridMultilevel"/>
    <w:tmpl w:val="D3D664A4"/>
    <w:lvl w:ilvl="0" w:tplc="400C7E7A">
      <w:start w:val="1"/>
      <w:numFmt w:val="decimal"/>
      <w:lvlText w:val="%1."/>
      <w:lvlJc w:val="left"/>
      <w:pPr>
        <w:ind w:left="1980" w:hanging="360"/>
      </w:pPr>
      <w:rPr>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41AA46B6"/>
    <w:multiLevelType w:val="hybridMultilevel"/>
    <w:tmpl w:val="AD16925C"/>
    <w:lvl w:ilvl="0" w:tplc="693A33FE">
      <w:start w:val="1"/>
      <w:numFmt w:val="decimal"/>
      <w:lvlText w:val="%1."/>
      <w:lvlJc w:val="left"/>
      <w:pPr>
        <w:ind w:left="1980" w:hanging="360"/>
      </w:pPr>
      <w:rPr>
        <w:b w:val="0"/>
        <w:bCs w:val="0"/>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nsid w:val="42B55437"/>
    <w:multiLevelType w:val="hybridMultilevel"/>
    <w:tmpl w:val="00CE28AE"/>
    <w:lvl w:ilvl="0" w:tplc="1C9E4F12">
      <w:start w:val="1"/>
      <w:numFmt w:val="decimal"/>
      <w:lvlText w:val="%1."/>
      <w:lvlJc w:val="left"/>
      <w:pPr>
        <w:ind w:left="1980" w:hanging="360"/>
      </w:pPr>
      <w:rPr>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43554446"/>
    <w:multiLevelType w:val="hybridMultilevel"/>
    <w:tmpl w:val="D0FAB87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4FCB6D27"/>
    <w:multiLevelType w:val="hybridMultilevel"/>
    <w:tmpl w:val="315E4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EF3D26"/>
    <w:multiLevelType w:val="hybridMultilevel"/>
    <w:tmpl w:val="D138F5AA"/>
    <w:lvl w:ilvl="0" w:tplc="FA9278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65C58"/>
    <w:multiLevelType w:val="hybridMultilevel"/>
    <w:tmpl w:val="D0FAB87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nsid w:val="59FA2336"/>
    <w:multiLevelType w:val="hybridMultilevel"/>
    <w:tmpl w:val="65CCD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4240A3C"/>
    <w:multiLevelType w:val="hybridMultilevel"/>
    <w:tmpl w:val="D0FAB87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
    <w:nsid w:val="658C6C82"/>
    <w:multiLevelType w:val="hybridMultilevel"/>
    <w:tmpl w:val="10A2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F3DBA"/>
    <w:multiLevelType w:val="hybridMultilevel"/>
    <w:tmpl w:val="FDB82B30"/>
    <w:lvl w:ilvl="0" w:tplc="331C16BE">
      <w:start w:val="1"/>
      <w:numFmt w:val="decimal"/>
      <w:lvlText w:val="%1."/>
      <w:lvlJc w:val="left"/>
      <w:pPr>
        <w:ind w:left="360" w:hanging="360"/>
      </w:pPr>
      <w:rPr>
        <w:i/>
        <w:iCs/>
      </w:rPr>
    </w:lvl>
    <w:lvl w:ilvl="1" w:tplc="A1BE653A">
      <w:start w:val="1"/>
      <w:numFmt w:val="lowerLetter"/>
      <w:lvlText w:val="%2."/>
      <w:lvlJc w:val="left"/>
      <w:pPr>
        <w:ind w:left="1080" w:hanging="360"/>
      </w:pPr>
      <w:rPr>
        <w:b w:val="0"/>
        <w:bCs w:val="0"/>
        <w:i w:val="0"/>
        <w:iCs w:val="0"/>
      </w:rPr>
    </w:lvl>
    <w:lvl w:ilvl="2" w:tplc="492A39B0">
      <w:start w:val="1"/>
      <w:numFmt w:val="lowerRoman"/>
      <w:lvlText w:val="%3."/>
      <w:lvlJc w:val="right"/>
      <w:pPr>
        <w:ind w:left="1800" w:hanging="180"/>
      </w:pPr>
      <w:rPr>
        <w:b w:val="0"/>
        <w:bCs w:val="0"/>
        <w:i w:val="0"/>
        <w:i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8606E3"/>
    <w:multiLevelType w:val="hybridMultilevel"/>
    <w:tmpl w:val="FD3CA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E340EEF"/>
    <w:multiLevelType w:val="hybridMultilevel"/>
    <w:tmpl w:val="3BBAAEFE"/>
    <w:lvl w:ilvl="0" w:tplc="EE305734">
      <w:start w:val="1"/>
      <w:numFmt w:val="decimal"/>
      <w:lvlText w:val="%1."/>
      <w:lvlJc w:val="left"/>
      <w:pPr>
        <w:ind w:left="1980" w:hanging="360"/>
      </w:pPr>
      <w:rPr>
        <w:b w:val="0"/>
        <w:bCs w:val="0"/>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nsid w:val="6ED81C94"/>
    <w:multiLevelType w:val="hybridMultilevel"/>
    <w:tmpl w:val="6F5C8B38"/>
    <w:lvl w:ilvl="0" w:tplc="6DEC5FD0">
      <w:start w:val="1"/>
      <w:numFmt w:val="decimal"/>
      <w:lvlText w:val="%1."/>
      <w:lvlJc w:val="left"/>
      <w:pPr>
        <w:ind w:left="360" w:hanging="360"/>
      </w:pPr>
      <w:rPr>
        <w:rFonts w:hint="default"/>
        <w:color w:val="auto"/>
        <w:sz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0CE523A"/>
    <w:multiLevelType w:val="hybridMultilevel"/>
    <w:tmpl w:val="884652B6"/>
    <w:lvl w:ilvl="0" w:tplc="A056ACD8">
      <w:start w:val="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0D91588"/>
    <w:multiLevelType w:val="hybridMultilevel"/>
    <w:tmpl w:val="CD4EB57A"/>
    <w:lvl w:ilvl="0" w:tplc="20D856F6">
      <w:start w:val="1"/>
      <w:numFmt w:val="decimal"/>
      <w:lvlText w:val="%1."/>
      <w:lvlJc w:val="left"/>
      <w:pPr>
        <w:ind w:left="1980" w:hanging="360"/>
      </w:pPr>
      <w:rPr>
        <w:b w:val="0"/>
        <w:bCs w:val="0"/>
        <w:sz w:val="24"/>
        <w:szCs w:val="24"/>
      </w:rPr>
    </w:lvl>
    <w:lvl w:ilvl="1" w:tplc="9CF28F4E">
      <w:start w:val="1"/>
      <w:numFmt w:val="lowerLetter"/>
      <w:lvlText w:val="%2."/>
      <w:lvlJc w:val="left"/>
      <w:pPr>
        <w:ind w:left="2700" w:hanging="360"/>
      </w:pPr>
      <w:rPr>
        <w:b w:val="0"/>
        <w:bCs w:val="0"/>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713672BC"/>
    <w:multiLevelType w:val="hybridMultilevel"/>
    <w:tmpl w:val="9DA07A60"/>
    <w:lvl w:ilvl="0" w:tplc="0409000F">
      <w:start w:val="1"/>
      <w:numFmt w:val="decimal"/>
      <w:lvlText w:val="%1."/>
      <w:lvlJc w:val="left"/>
      <w:pPr>
        <w:ind w:left="720" w:hanging="360"/>
      </w:pPr>
    </w:lvl>
    <w:lvl w:ilvl="1" w:tplc="A1BE653A">
      <w:start w:val="1"/>
      <w:numFmt w:val="lowerLetter"/>
      <w:lvlText w:val="%2."/>
      <w:lvlJc w:val="left"/>
      <w:pPr>
        <w:ind w:left="1440" w:hanging="360"/>
      </w:pPr>
      <w:rPr>
        <w:b w:val="0"/>
        <w:bCs w:val="0"/>
        <w:i w:val="0"/>
        <w:iCs w:val="0"/>
      </w:rPr>
    </w:lvl>
    <w:lvl w:ilvl="2" w:tplc="492A39B0">
      <w:start w:val="1"/>
      <w:numFmt w:val="lowerRoman"/>
      <w:lvlText w:val="%3."/>
      <w:lvlJc w:val="right"/>
      <w:pPr>
        <w:ind w:left="2160" w:hanging="180"/>
      </w:pPr>
      <w:rPr>
        <w:b w:val="0"/>
        <w:bCs w:val="0"/>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654DB1"/>
    <w:multiLevelType w:val="hybridMultilevel"/>
    <w:tmpl w:val="D0FAB87E"/>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nsid w:val="7B32019B"/>
    <w:multiLevelType w:val="hybridMultilevel"/>
    <w:tmpl w:val="AD16925C"/>
    <w:lvl w:ilvl="0" w:tplc="693A33FE">
      <w:start w:val="1"/>
      <w:numFmt w:val="decimal"/>
      <w:lvlText w:val="%1."/>
      <w:lvlJc w:val="left"/>
      <w:pPr>
        <w:ind w:left="1980" w:hanging="360"/>
      </w:pPr>
      <w:rPr>
        <w:b w:val="0"/>
        <w:bCs w:val="0"/>
        <w:sz w:val="24"/>
        <w:szCs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nsid w:val="7DCC618E"/>
    <w:multiLevelType w:val="hybridMultilevel"/>
    <w:tmpl w:val="7E040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F331519"/>
    <w:multiLevelType w:val="hybridMultilevel"/>
    <w:tmpl w:val="BECC4EC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40"/>
  </w:num>
  <w:num w:numId="3">
    <w:abstractNumId w:val="7"/>
  </w:num>
  <w:num w:numId="4">
    <w:abstractNumId w:val="44"/>
  </w:num>
  <w:num w:numId="5">
    <w:abstractNumId w:val="18"/>
  </w:num>
  <w:num w:numId="6">
    <w:abstractNumId w:val="20"/>
  </w:num>
  <w:num w:numId="7">
    <w:abstractNumId w:val="9"/>
  </w:num>
  <w:num w:numId="8">
    <w:abstractNumId w:val="31"/>
  </w:num>
  <w:num w:numId="9">
    <w:abstractNumId w:val="17"/>
  </w:num>
  <w:num w:numId="10">
    <w:abstractNumId w:val="35"/>
  </w:num>
  <w:num w:numId="11">
    <w:abstractNumId w:val="8"/>
  </w:num>
  <w:num w:numId="12">
    <w:abstractNumId w:val="28"/>
  </w:num>
  <w:num w:numId="13">
    <w:abstractNumId w:val="33"/>
  </w:num>
  <w:num w:numId="14">
    <w:abstractNumId w:val="34"/>
  </w:num>
  <w:num w:numId="15">
    <w:abstractNumId w:val="38"/>
  </w:num>
  <w:num w:numId="16">
    <w:abstractNumId w:val="10"/>
  </w:num>
  <w:num w:numId="17">
    <w:abstractNumId w:val="26"/>
  </w:num>
  <w:num w:numId="18">
    <w:abstractNumId w:val="30"/>
  </w:num>
  <w:num w:numId="19">
    <w:abstractNumId w:val="13"/>
  </w:num>
  <w:num w:numId="20">
    <w:abstractNumId w:val="36"/>
  </w:num>
  <w:num w:numId="21">
    <w:abstractNumId w:val="27"/>
  </w:num>
  <w:num w:numId="22">
    <w:abstractNumId w:val="1"/>
  </w:num>
  <w:num w:numId="23">
    <w:abstractNumId w:val="39"/>
  </w:num>
  <w:num w:numId="24">
    <w:abstractNumId w:val="32"/>
  </w:num>
  <w:num w:numId="25">
    <w:abstractNumId w:val="25"/>
  </w:num>
  <w:num w:numId="26">
    <w:abstractNumId w:val="3"/>
  </w:num>
  <w:num w:numId="27">
    <w:abstractNumId w:val="41"/>
  </w:num>
  <w:num w:numId="28">
    <w:abstractNumId w:val="24"/>
  </w:num>
  <w:num w:numId="29">
    <w:abstractNumId w:val="42"/>
  </w:num>
  <w:num w:numId="30">
    <w:abstractNumId w:val="19"/>
  </w:num>
  <w:num w:numId="31">
    <w:abstractNumId w:val="11"/>
  </w:num>
  <w:num w:numId="32">
    <w:abstractNumId w:val="22"/>
  </w:num>
  <w:num w:numId="33">
    <w:abstractNumId w:val="12"/>
  </w:num>
  <w:num w:numId="34">
    <w:abstractNumId w:val="0"/>
  </w:num>
  <w:num w:numId="35">
    <w:abstractNumId w:val="29"/>
  </w:num>
  <w:num w:numId="36">
    <w:abstractNumId w:val="2"/>
  </w:num>
  <w:num w:numId="37">
    <w:abstractNumId w:val="23"/>
  </w:num>
  <w:num w:numId="38">
    <w:abstractNumId w:val="37"/>
  </w:num>
  <w:num w:numId="39">
    <w:abstractNumId w:val="6"/>
  </w:num>
  <w:num w:numId="40">
    <w:abstractNumId w:val="5"/>
  </w:num>
  <w:num w:numId="41">
    <w:abstractNumId w:val="16"/>
  </w:num>
  <w:num w:numId="42">
    <w:abstractNumId w:val="14"/>
  </w:num>
  <w:num w:numId="43">
    <w:abstractNumId w:val="21"/>
  </w:num>
  <w:num w:numId="44">
    <w:abstractNumId w:val="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BC"/>
    <w:rsid w:val="00040B7F"/>
    <w:rsid w:val="00042143"/>
    <w:rsid w:val="000451D8"/>
    <w:rsid w:val="00047BDE"/>
    <w:rsid w:val="00050E71"/>
    <w:rsid w:val="0005737C"/>
    <w:rsid w:val="00061E36"/>
    <w:rsid w:val="000754A1"/>
    <w:rsid w:val="00083AA0"/>
    <w:rsid w:val="00085489"/>
    <w:rsid w:val="0009241C"/>
    <w:rsid w:val="000A3434"/>
    <w:rsid w:val="000A4DB7"/>
    <w:rsid w:val="000B026E"/>
    <w:rsid w:val="000C2227"/>
    <w:rsid w:val="000D0677"/>
    <w:rsid w:val="000D3222"/>
    <w:rsid w:val="00115A9E"/>
    <w:rsid w:val="00115C90"/>
    <w:rsid w:val="00116C38"/>
    <w:rsid w:val="001244C7"/>
    <w:rsid w:val="001410BC"/>
    <w:rsid w:val="00150DD0"/>
    <w:rsid w:val="00151650"/>
    <w:rsid w:val="0016516E"/>
    <w:rsid w:val="00170D42"/>
    <w:rsid w:val="001722AB"/>
    <w:rsid w:val="00176C6A"/>
    <w:rsid w:val="00194740"/>
    <w:rsid w:val="001A08D9"/>
    <w:rsid w:val="001A7ACD"/>
    <w:rsid w:val="001A7E62"/>
    <w:rsid w:val="001B61A6"/>
    <w:rsid w:val="001C5D9F"/>
    <w:rsid w:val="001D6527"/>
    <w:rsid w:val="001D799C"/>
    <w:rsid w:val="0020287C"/>
    <w:rsid w:val="00203245"/>
    <w:rsid w:val="00203305"/>
    <w:rsid w:val="00224858"/>
    <w:rsid w:val="00224DD4"/>
    <w:rsid w:val="002428B5"/>
    <w:rsid w:val="00261340"/>
    <w:rsid w:val="00261882"/>
    <w:rsid w:val="0028165D"/>
    <w:rsid w:val="002956C1"/>
    <w:rsid w:val="00295B8D"/>
    <w:rsid w:val="002B32FD"/>
    <w:rsid w:val="002B6D53"/>
    <w:rsid w:val="002C4972"/>
    <w:rsid w:val="002C7802"/>
    <w:rsid w:val="002D3916"/>
    <w:rsid w:val="002E1800"/>
    <w:rsid w:val="002E2791"/>
    <w:rsid w:val="002E39E4"/>
    <w:rsid w:val="002F449E"/>
    <w:rsid w:val="002F5F02"/>
    <w:rsid w:val="00320065"/>
    <w:rsid w:val="0032524A"/>
    <w:rsid w:val="00337686"/>
    <w:rsid w:val="00344848"/>
    <w:rsid w:val="00380099"/>
    <w:rsid w:val="00393DE9"/>
    <w:rsid w:val="003A0BAE"/>
    <w:rsid w:val="003B0D70"/>
    <w:rsid w:val="003B2CA4"/>
    <w:rsid w:val="003B4DD7"/>
    <w:rsid w:val="003C105A"/>
    <w:rsid w:val="003C1323"/>
    <w:rsid w:val="003D0851"/>
    <w:rsid w:val="003E0CC2"/>
    <w:rsid w:val="003E5DF6"/>
    <w:rsid w:val="003F0141"/>
    <w:rsid w:val="00433966"/>
    <w:rsid w:val="00437F0B"/>
    <w:rsid w:val="004400B8"/>
    <w:rsid w:val="004671FC"/>
    <w:rsid w:val="00472C54"/>
    <w:rsid w:val="00473B84"/>
    <w:rsid w:val="00474710"/>
    <w:rsid w:val="00480EC7"/>
    <w:rsid w:val="00482BDC"/>
    <w:rsid w:val="00485ACB"/>
    <w:rsid w:val="00493A2C"/>
    <w:rsid w:val="004A4F4D"/>
    <w:rsid w:val="004B3208"/>
    <w:rsid w:val="004C0F3D"/>
    <w:rsid w:val="004C24D7"/>
    <w:rsid w:val="004C5CDB"/>
    <w:rsid w:val="004D7346"/>
    <w:rsid w:val="004E278A"/>
    <w:rsid w:val="004F1A45"/>
    <w:rsid w:val="00503BC6"/>
    <w:rsid w:val="00522DA3"/>
    <w:rsid w:val="0054524E"/>
    <w:rsid w:val="00545BE3"/>
    <w:rsid w:val="005638A7"/>
    <w:rsid w:val="00565311"/>
    <w:rsid w:val="00577503"/>
    <w:rsid w:val="0058018B"/>
    <w:rsid w:val="00586786"/>
    <w:rsid w:val="00590D4B"/>
    <w:rsid w:val="005A3CE7"/>
    <w:rsid w:val="005A792B"/>
    <w:rsid w:val="005C0189"/>
    <w:rsid w:val="005C37C7"/>
    <w:rsid w:val="005D0661"/>
    <w:rsid w:val="005D6764"/>
    <w:rsid w:val="005E061F"/>
    <w:rsid w:val="005E250B"/>
    <w:rsid w:val="005E31FA"/>
    <w:rsid w:val="005E4F59"/>
    <w:rsid w:val="005F2071"/>
    <w:rsid w:val="005F4C06"/>
    <w:rsid w:val="005F6E75"/>
    <w:rsid w:val="00603AD8"/>
    <w:rsid w:val="00623D9B"/>
    <w:rsid w:val="006249B2"/>
    <w:rsid w:val="00627EEC"/>
    <w:rsid w:val="006402C1"/>
    <w:rsid w:val="00641BAD"/>
    <w:rsid w:val="0064219D"/>
    <w:rsid w:val="00671DA7"/>
    <w:rsid w:val="006813F8"/>
    <w:rsid w:val="006840D4"/>
    <w:rsid w:val="00684DF9"/>
    <w:rsid w:val="0069089B"/>
    <w:rsid w:val="006C2E53"/>
    <w:rsid w:val="006C4018"/>
    <w:rsid w:val="006C5072"/>
    <w:rsid w:val="006D17AE"/>
    <w:rsid w:val="006F1CB6"/>
    <w:rsid w:val="00707B57"/>
    <w:rsid w:val="00724BAC"/>
    <w:rsid w:val="00730001"/>
    <w:rsid w:val="00737B38"/>
    <w:rsid w:val="00762642"/>
    <w:rsid w:val="0078664B"/>
    <w:rsid w:val="00791A95"/>
    <w:rsid w:val="007A4F1F"/>
    <w:rsid w:val="007D7C8B"/>
    <w:rsid w:val="007F59B6"/>
    <w:rsid w:val="008019BF"/>
    <w:rsid w:val="00804602"/>
    <w:rsid w:val="00804843"/>
    <w:rsid w:val="00812738"/>
    <w:rsid w:val="00846CBC"/>
    <w:rsid w:val="008615C6"/>
    <w:rsid w:val="00865866"/>
    <w:rsid w:val="008A0194"/>
    <w:rsid w:val="008A63E2"/>
    <w:rsid w:val="008B34E2"/>
    <w:rsid w:val="008B7902"/>
    <w:rsid w:val="008C606C"/>
    <w:rsid w:val="008D6A9B"/>
    <w:rsid w:val="008E2E99"/>
    <w:rsid w:val="0091559A"/>
    <w:rsid w:val="00917BB7"/>
    <w:rsid w:val="00925346"/>
    <w:rsid w:val="00926839"/>
    <w:rsid w:val="009341F3"/>
    <w:rsid w:val="009525DD"/>
    <w:rsid w:val="0096378F"/>
    <w:rsid w:val="00963FE5"/>
    <w:rsid w:val="00970EE1"/>
    <w:rsid w:val="009900B0"/>
    <w:rsid w:val="009B129A"/>
    <w:rsid w:val="009C1A7E"/>
    <w:rsid w:val="009C3C23"/>
    <w:rsid w:val="009F7586"/>
    <w:rsid w:val="00A03981"/>
    <w:rsid w:val="00A17B47"/>
    <w:rsid w:val="00A26C53"/>
    <w:rsid w:val="00A51647"/>
    <w:rsid w:val="00A74748"/>
    <w:rsid w:val="00A9515C"/>
    <w:rsid w:val="00AA4D4B"/>
    <w:rsid w:val="00AB25F9"/>
    <w:rsid w:val="00AC3017"/>
    <w:rsid w:val="00AC658E"/>
    <w:rsid w:val="00AD4C76"/>
    <w:rsid w:val="00AF7597"/>
    <w:rsid w:val="00B00213"/>
    <w:rsid w:val="00B010A4"/>
    <w:rsid w:val="00B062F4"/>
    <w:rsid w:val="00B130E1"/>
    <w:rsid w:val="00B3274B"/>
    <w:rsid w:val="00B52F73"/>
    <w:rsid w:val="00B7345B"/>
    <w:rsid w:val="00B94934"/>
    <w:rsid w:val="00BA1078"/>
    <w:rsid w:val="00BA5171"/>
    <w:rsid w:val="00BB1A9D"/>
    <w:rsid w:val="00BB305F"/>
    <w:rsid w:val="00BB50DD"/>
    <w:rsid w:val="00BC15EB"/>
    <w:rsid w:val="00BD5BC2"/>
    <w:rsid w:val="00BE64A0"/>
    <w:rsid w:val="00BF1B18"/>
    <w:rsid w:val="00BF5A0E"/>
    <w:rsid w:val="00BF67F2"/>
    <w:rsid w:val="00C04CF4"/>
    <w:rsid w:val="00C23C28"/>
    <w:rsid w:val="00C316E3"/>
    <w:rsid w:val="00C36514"/>
    <w:rsid w:val="00C71039"/>
    <w:rsid w:val="00C74485"/>
    <w:rsid w:val="00C82DAE"/>
    <w:rsid w:val="00C83055"/>
    <w:rsid w:val="00C9191A"/>
    <w:rsid w:val="00C91989"/>
    <w:rsid w:val="00C945DF"/>
    <w:rsid w:val="00CA3D8C"/>
    <w:rsid w:val="00CB6411"/>
    <w:rsid w:val="00CD7DB6"/>
    <w:rsid w:val="00CF18BF"/>
    <w:rsid w:val="00D00915"/>
    <w:rsid w:val="00D120F2"/>
    <w:rsid w:val="00D12A47"/>
    <w:rsid w:val="00D30A2F"/>
    <w:rsid w:val="00D34868"/>
    <w:rsid w:val="00D362FD"/>
    <w:rsid w:val="00D45744"/>
    <w:rsid w:val="00D57863"/>
    <w:rsid w:val="00D7070A"/>
    <w:rsid w:val="00D717C1"/>
    <w:rsid w:val="00D742FC"/>
    <w:rsid w:val="00D746F8"/>
    <w:rsid w:val="00D7548A"/>
    <w:rsid w:val="00D76F26"/>
    <w:rsid w:val="00DA1A6C"/>
    <w:rsid w:val="00DA64CB"/>
    <w:rsid w:val="00DB0827"/>
    <w:rsid w:val="00DC2AF4"/>
    <w:rsid w:val="00DD0512"/>
    <w:rsid w:val="00DD619F"/>
    <w:rsid w:val="00DE4F01"/>
    <w:rsid w:val="00DF6315"/>
    <w:rsid w:val="00E16052"/>
    <w:rsid w:val="00E22D9A"/>
    <w:rsid w:val="00E267F7"/>
    <w:rsid w:val="00E32476"/>
    <w:rsid w:val="00E36796"/>
    <w:rsid w:val="00E36FB5"/>
    <w:rsid w:val="00E51350"/>
    <w:rsid w:val="00E52932"/>
    <w:rsid w:val="00E52C9A"/>
    <w:rsid w:val="00E5522D"/>
    <w:rsid w:val="00E83DF0"/>
    <w:rsid w:val="00E90FE9"/>
    <w:rsid w:val="00E93B3D"/>
    <w:rsid w:val="00EA7511"/>
    <w:rsid w:val="00EB40CB"/>
    <w:rsid w:val="00EB6DD7"/>
    <w:rsid w:val="00EC1070"/>
    <w:rsid w:val="00ED7BC2"/>
    <w:rsid w:val="00EE2021"/>
    <w:rsid w:val="00EE293E"/>
    <w:rsid w:val="00EE45FE"/>
    <w:rsid w:val="00F11458"/>
    <w:rsid w:val="00F25439"/>
    <w:rsid w:val="00F324CC"/>
    <w:rsid w:val="00F344C0"/>
    <w:rsid w:val="00F47E1B"/>
    <w:rsid w:val="00F5226E"/>
    <w:rsid w:val="00F52675"/>
    <w:rsid w:val="00F52CDC"/>
    <w:rsid w:val="00F53871"/>
    <w:rsid w:val="00F55459"/>
    <w:rsid w:val="00F65EB6"/>
    <w:rsid w:val="00F75139"/>
    <w:rsid w:val="00F90F88"/>
    <w:rsid w:val="00F97267"/>
    <w:rsid w:val="00FB4332"/>
    <w:rsid w:val="00FD09F8"/>
    <w:rsid w:val="00FD0B04"/>
    <w:rsid w:val="00FF35CE"/>
    <w:rsid w:val="00FF46EE"/>
    <w:rsid w:val="00FF7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C4502"/>
  <w15:docId w15:val="{EA76702C-4052-CA40-A692-49BC5360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AA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10BC"/>
    <w:pPr>
      <w:ind w:left="720"/>
      <w:contextualSpacing/>
    </w:pPr>
  </w:style>
  <w:style w:type="character" w:styleId="Hyperlink">
    <w:name w:val="Hyperlink"/>
    <w:basedOn w:val="DefaultParagraphFont"/>
    <w:uiPriority w:val="99"/>
    <w:unhideWhenUsed/>
    <w:rsid w:val="00E83DF0"/>
    <w:rPr>
      <w:color w:val="0563C1" w:themeColor="hyperlink"/>
      <w:u w:val="single"/>
    </w:rPr>
  </w:style>
  <w:style w:type="character" w:customStyle="1" w:styleId="UnresolvedMention1">
    <w:name w:val="Unresolved Mention1"/>
    <w:basedOn w:val="DefaultParagraphFont"/>
    <w:uiPriority w:val="99"/>
    <w:rsid w:val="00E83DF0"/>
    <w:rPr>
      <w:color w:val="605E5C"/>
      <w:shd w:val="clear" w:color="auto" w:fill="E1DFDD"/>
    </w:rPr>
  </w:style>
  <w:style w:type="paragraph" w:styleId="Footer">
    <w:name w:val="footer"/>
    <w:basedOn w:val="Normal"/>
    <w:link w:val="FooterChar"/>
    <w:uiPriority w:val="99"/>
    <w:unhideWhenUsed/>
    <w:rsid w:val="00083AA0"/>
    <w:pPr>
      <w:tabs>
        <w:tab w:val="center" w:pos="4680"/>
        <w:tab w:val="right" w:pos="9360"/>
      </w:tabs>
    </w:pPr>
  </w:style>
  <w:style w:type="character" w:customStyle="1" w:styleId="FooterChar">
    <w:name w:val="Footer Char"/>
    <w:basedOn w:val="DefaultParagraphFont"/>
    <w:link w:val="Footer"/>
    <w:uiPriority w:val="99"/>
    <w:rsid w:val="00083AA0"/>
    <w:rPr>
      <w:rFonts w:eastAsiaTheme="minorEastAsia"/>
    </w:rPr>
  </w:style>
  <w:style w:type="character" w:styleId="PageNumber">
    <w:name w:val="page number"/>
    <w:basedOn w:val="DefaultParagraphFont"/>
    <w:uiPriority w:val="99"/>
    <w:semiHidden/>
    <w:unhideWhenUsed/>
    <w:rsid w:val="00083AA0"/>
  </w:style>
  <w:style w:type="paragraph" w:styleId="Header">
    <w:name w:val="header"/>
    <w:basedOn w:val="Normal"/>
    <w:link w:val="HeaderChar"/>
    <w:uiPriority w:val="99"/>
    <w:unhideWhenUsed/>
    <w:rsid w:val="00083AA0"/>
    <w:pPr>
      <w:tabs>
        <w:tab w:val="center" w:pos="4680"/>
        <w:tab w:val="right" w:pos="9360"/>
      </w:tabs>
    </w:pPr>
  </w:style>
  <w:style w:type="character" w:customStyle="1" w:styleId="HeaderChar">
    <w:name w:val="Header Char"/>
    <w:basedOn w:val="DefaultParagraphFont"/>
    <w:link w:val="Header"/>
    <w:uiPriority w:val="99"/>
    <w:rsid w:val="00083AA0"/>
    <w:rPr>
      <w:rFonts w:eastAsiaTheme="minorEastAsia"/>
    </w:rPr>
  </w:style>
  <w:style w:type="paragraph" w:styleId="BalloonText">
    <w:name w:val="Balloon Text"/>
    <w:basedOn w:val="Normal"/>
    <w:link w:val="BalloonTextChar"/>
    <w:uiPriority w:val="99"/>
    <w:semiHidden/>
    <w:unhideWhenUsed/>
    <w:rsid w:val="00FF46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46EE"/>
    <w:rPr>
      <w:rFonts w:ascii="Times New Roman" w:eastAsiaTheme="minorEastAsia" w:hAnsi="Times New Roman" w:cs="Times New Roman"/>
      <w:sz w:val="18"/>
      <w:szCs w:val="18"/>
    </w:rPr>
  </w:style>
  <w:style w:type="paragraph" w:styleId="NormalWeb">
    <w:name w:val="Normal (Web)"/>
    <w:basedOn w:val="Normal"/>
    <w:uiPriority w:val="99"/>
    <w:semiHidden/>
    <w:unhideWhenUsed/>
    <w:rsid w:val="00707B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48827">
      <w:bodyDiv w:val="1"/>
      <w:marLeft w:val="0"/>
      <w:marRight w:val="0"/>
      <w:marTop w:val="0"/>
      <w:marBottom w:val="0"/>
      <w:divBdr>
        <w:top w:val="none" w:sz="0" w:space="0" w:color="auto"/>
        <w:left w:val="none" w:sz="0" w:space="0" w:color="auto"/>
        <w:bottom w:val="none" w:sz="0" w:space="0" w:color="auto"/>
        <w:right w:val="none" w:sz="0" w:space="0" w:color="auto"/>
      </w:divBdr>
    </w:div>
    <w:div w:id="1588147111">
      <w:bodyDiv w:val="1"/>
      <w:marLeft w:val="0"/>
      <w:marRight w:val="0"/>
      <w:marTop w:val="0"/>
      <w:marBottom w:val="0"/>
      <w:divBdr>
        <w:top w:val="none" w:sz="0" w:space="0" w:color="auto"/>
        <w:left w:val="none" w:sz="0" w:space="0" w:color="auto"/>
        <w:bottom w:val="none" w:sz="0" w:space="0" w:color="auto"/>
        <w:right w:val="none" w:sz="0" w:space="0" w:color="auto"/>
      </w:divBdr>
    </w:div>
    <w:div w:id="1606958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DFB7-71E6-4CCD-9547-6D9EAB36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American Samoa Community College</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Rosevonee Pato</dc:creator>
  <cp:keywords/>
  <dc:description/>
  <cp:lastModifiedBy>Emey Silafau</cp:lastModifiedBy>
  <cp:revision>4</cp:revision>
  <cp:lastPrinted>2020-06-23T21:03:00Z</cp:lastPrinted>
  <dcterms:created xsi:type="dcterms:W3CDTF">2022-10-07T18:13:00Z</dcterms:created>
  <dcterms:modified xsi:type="dcterms:W3CDTF">2022-10-07T18:15:00Z</dcterms:modified>
</cp:coreProperties>
</file>